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366133137"/>
        <w:docPartObj>
          <w:docPartGallery w:val="Cover Pages"/>
          <w:docPartUnique/>
        </w:docPartObj>
      </w:sdtPr>
      <w:sdtEndPr/>
      <w:sdtContent>
        <w:p w:rsidR="00DE2382" w:rsidRDefault="00DE2382">
          <w:r>
            <w:rPr>
              <w:noProof/>
              <w:lang w:eastAsia="en-GB"/>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rsidR="00DE2382" w:rsidRDefault="00DE2382">
                                      <w:pPr>
                                        <w:pStyle w:val="NoSpacing"/>
                                        <w:spacing w:before="120"/>
                                        <w:jc w:val="center"/>
                                        <w:rPr>
                                          <w:color w:val="FFFFFF" w:themeColor="background1"/>
                                        </w:rPr>
                                      </w:pPr>
                                      <w:r>
                                        <w:rPr>
                                          <w:color w:val="FFFFFF" w:themeColor="background1"/>
                                        </w:rPr>
                                        <w:t>Underwriting Team</w:t>
                                      </w:r>
                                    </w:p>
                                  </w:sdtContent>
                                </w:sdt>
                                <w:p w:rsidR="00DE2382" w:rsidRDefault="009F7FC9">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DE2382">
                                        <w:rPr>
                                          <w:caps/>
                                          <w:color w:val="FFFFFF" w:themeColor="background1"/>
                                        </w:rPr>
                                        <w:t>Central Trust Limited</w:t>
                                      </w:r>
                                    </w:sdtContent>
                                  </w:sdt>
                                  <w:r w:rsidR="00DE2382">
                                    <w:rPr>
                                      <w:color w:val="FFFFFF" w:themeColor="background1"/>
                                    </w:rPr>
                                    <w:t>  </w:t>
                                  </w:r>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EndPr/>
                                    <w:sdtContent>
                                      <w:r w:rsidR="00DE2382">
                                        <w:rPr>
                                          <w:color w:val="FFFFFF" w:themeColor="background1"/>
                                        </w:rPr>
                                        <w:t>June 2022</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5B9BD5" w:themeColor="accent1"/>
                                      <w:sz w:val="48"/>
                                      <w:szCs w:val="48"/>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DE2382" w:rsidRDefault="00DE2382">
                                      <w:pPr>
                                        <w:pStyle w:val="NoSpacing"/>
                                        <w:jc w:val="center"/>
                                        <w:rPr>
                                          <w:rFonts w:asciiTheme="majorHAnsi" w:eastAsiaTheme="majorEastAsia" w:hAnsiTheme="majorHAnsi" w:cstheme="majorBidi"/>
                                          <w:caps/>
                                          <w:color w:val="5B9BD5" w:themeColor="accent1"/>
                                          <w:sz w:val="72"/>
                                          <w:szCs w:val="72"/>
                                        </w:rPr>
                                      </w:pPr>
                                      <w:r w:rsidRPr="009A771F">
                                        <w:rPr>
                                          <w:rFonts w:asciiTheme="majorHAnsi" w:eastAsiaTheme="majorEastAsia" w:hAnsiTheme="majorHAnsi" w:cstheme="majorBidi"/>
                                          <w:caps/>
                                          <w:color w:val="5B9BD5" w:themeColor="accent1"/>
                                          <w:sz w:val="48"/>
                                          <w:szCs w:val="48"/>
                                        </w:rPr>
                                        <w:t>cASE SUBMISSION</w:t>
                                      </w:r>
                                      <w:r w:rsidR="009A771F">
                                        <w:rPr>
                                          <w:rFonts w:asciiTheme="majorHAnsi" w:eastAsiaTheme="majorEastAsia" w:hAnsiTheme="majorHAnsi" w:cstheme="majorBidi"/>
                                          <w:caps/>
                                          <w:color w:val="5B9BD5" w:themeColor="accent1"/>
                                          <w:sz w:val="48"/>
                                          <w:szCs w:val="48"/>
                                        </w:rPr>
                                        <w:t xml:space="preserve"> </w:t>
                                      </w:r>
                                      <w:r w:rsidR="009A771F" w:rsidRPr="009A771F">
                                        <w:rPr>
                                          <w:rFonts w:asciiTheme="majorHAnsi" w:eastAsiaTheme="majorEastAsia" w:hAnsiTheme="majorHAnsi" w:cstheme="majorBidi"/>
                                          <w:caps/>
                                          <w:color w:val="5B9BD5" w:themeColor="accent1"/>
                                          <w:sz w:val="48"/>
                                          <w:szCs w:val="48"/>
                                        </w:rPr>
                                        <w:t>&amp; Referral</w:t>
                                      </w:r>
                                      <w:r w:rsidRPr="009A771F">
                                        <w:rPr>
                                          <w:rFonts w:asciiTheme="majorHAnsi" w:eastAsiaTheme="majorEastAsia" w:hAnsiTheme="majorHAnsi" w:cstheme="majorBidi"/>
                                          <w:caps/>
                                          <w:color w:val="5B9BD5" w:themeColor="accent1"/>
                                          <w:sz w:val="48"/>
                                          <w:szCs w:val="48"/>
                                        </w:rPr>
                                        <w:t xml:space="preserve"> PROCESS</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rsidR="00DE2382" w:rsidRDefault="00DE2382">
                                <w:pPr>
                                  <w:pStyle w:val="NoSpacing"/>
                                  <w:spacing w:before="120"/>
                                  <w:jc w:val="center"/>
                                  <w:rPr>
                                    <w:color w:val="FFFFFF" w:themeColor="background1"/>
                                  </w:rPr>
                                </w:pPr>
                                <w:r>
                                  <w:rPr>
                                    <w:color w:val="FFFFFF" w:themeColor="background1"/>
                                  </w:rPr>
                                  <w:t>Underwriting Team</w:t>
                                </w:r>
                              </w:p>
                            </w:sdtContent>
                          </w:sdt>
                          <w:p w:rsidR="00DE2382" w:rsidRDefault="003731CC">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DE2382">
                                  <w:rPr>
                                    <w:caps/>
                                    <w:color w:val="FFFFFF" w:themeColor="background1"/>
                                  </w:rPr>
                                  <w:t>Central Trust Limited</w:t>
                                </w:r>
                              </w:sdtContent>
                            </w:sdt>
                            <w:r w:rsidR="00DE2382">
                              <w:rPr>
                                <w:color w:val="FFFFFF" w:themeColor="background1"/>
                              </w:rPr>
                              <w:t>  </w:t>
                            </w:r>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EndPr/>
                              <w:sdtContent>
                                <w:r w:rsidR="00DE2382">
                                  <w:rPr>
                                    <w:color w:val="FFFFFF" w:themeColor="background1"/>
                                  </w:rPr>
                                  <w:t>June 2022</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5B9BD5" w:themeColor="accent1"/>
                                <w:sz w:val="48"/>
                                <w:szCs w:val="48"/>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DE2382" w:rsidRDefault="00DE2382">
                                <w:pPr>
                                  <w:pStyle w:val="NoSpacing"/>
                                  <w:jc w:val="center"/>
                                  <w:rPr>
                                    <w:rFonts w:asciiTheme="majorHAnsi" w:eastAsiaTheme="majorEastAsia" w:hAnsiTheme="majorHAnsi" w:cstheme="majorBidi"/>
                                    <w:caps/>
                                    <w:color w:val="5B9BD5" w:themeColor="accent1"/>
                                    <w:sz w:val="72"/>
                                    <w:szCs w:val="72"/>
                                  </w:rPr>
                                </w:pPr>
                                <w:r w:rsidRPr="009A771F">
                                  <w:rPr>
                                    <w:rFonts w:asciiTheme="majorHAnsi" w:eastAsiaTheme="majorEastAsia" w:hAnsiTheme="majorHAnsi" w:cstheme="majorBidi"/>
                                    <w:caps/>
                                    <w:color w:val="5B9BD5" w:themeColor="accent1"/>
                                    <w:sz w:val="48"/>
                                    <w:szCs w:val="48"/>
                                  </w:rPr>
                                  <w:t>cASE SUBMISSION</w:t>
                                </w:r>
                                <w:r w:rsidR="009A771F">
                                  <w:rPr>
                                    <w:rFonts w:asciiTheme="majorHAnsi" w:eastAsiaTheme="majorEastAsia" w:hAnsiTheme="majorHAnsi" w:cstheme="majorBidi"/>
                                    <w:caps/>
                                    <w:color w:val="5B9BD5" w:themeColor="accent1"/>
                                    <w:sz w:val="48"/>
                                    <w:szCs w:val="48"/>
                                  </w:rPr>
                                  <w:t xml:space="preserve"> </w:t>
                                </w:r>
                                <w:r w:rsidR="009A771F" w:rsidRPr="009A771F">
                                  <w:rPr>
                                    <w:rFonts w:asciiTheme="majorHAnsi" w:eastAsiaTheme="majorEastAsia" w:hAnsiTheme="majorHAnsi" w:cstheme="majorBidi"/>
                                    <w:caps/>
                                    <w:color w:val="5B9BD5" w:themeColor="accent1"/>
                                    <w:sz w:val="48"/>
                                    <w:szCs w:val="48"/>
                                  </w:rPr>
                                  <w:t>&amp; Referral</w:t>
                                </w:r>
                                <w:r w:rsidRPr="009A771F">
                                  <w:rPr>
                                    <w:rFonts w:asciiTheme="majorHAnsi" w:eastAsiaTheme="majorEastAsia" w:hAnsiTheme="majorHAnsi" w:cstheme="majorBidi"/>
                                    <w:caps/>
                                    <w:color w:val="5B9BD5" w:themeColor="accent1"/>
                                    <w:sz w:val="48"/>
                                    <w:szCs w:val="48"/>
                                  </w:rPr>
                                  <w:t xml:space="preserve"> PROCESS</w:t>
                                </w:r>
                              </w:p>
                            </w:sdtContent>
                          </w:sdt>
                        </w:txbxContent>
                      </v:textbox>
                    </v:shape>
                    <w10:wrap anchorx="page" anchory="page"/>
                  </v:group>
                </w:pict>
              </mc:Fallback>
            </mc:AlternateContent>
          </w:r>
        </w:p>
        <w:p w:rsidR="00DE2382" w:rsidRDefault="00DE2382">
          <w:r>
            <w:br w:type="page"/>
          </w:r>
        </w:p>
      </w:sdtContent>
    </w:sdt>
    <w:sdt>
      <w:sdtPr>
        <w:rPr>
          <w:rFonts w:asciiTheme="minorHAnsi" w:eastAsiaTheme="minorHAnsi" w:hAnsiTheme="minorHAnsi" w:cstheme="minorBidi"/>
          <w:color w:val="auto"/>
          <w:sz w:val="22"/>
          <w:szCs w:val="22"/>
          <w:lang w:val="en-GB"/>
        </w:rPr>
        <w:id w:val="1493219413"/>
        <w:docPartObj>
          <w:docPartGallery w:val="Table of Contents"/>
          <w:docPartUnique/>
        </w:docPartObj>
      </w:sdtPr>
      <w:sdtEndPr>
        <w:rPr>
          <w:b/>
          <w:bCs/>
          <w:noProof/>
        </w:rPr>
      </w:sdtEndPr>
      <w:sdtContent>
        <w:p w:rsidR="00D02258" w:rsidRDefault="00D02258">
          <w:pPr>
            <w:pStyle w:val="TOCHeading"/>
          </w:pPr>
          <w:r>
            <w:t>Contents</w:t>
          </w:r>
        </w:p>
        <w:p w:rsidR="009A771F" w:rsidRDefault="00D02258">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04911370" w:history="1">
            <w:r w:rsidR="009A771F" w:rsidRPr="008326F2">
              <w:rPr>
                <w:rStyle w:val="Hyperlink"/>
                <w:noProof/>
              </w:rPr>
              <w:t>1 - Submitting a case via the Portal:</w:t>
            </w:r>
            <w:r w:rsidR="009A771F">
              <w:rPr>
                <w:noProof/>
                <w:webHidden/>
              </w:rPr>
              <w:tab/>
            </w:r>
            <w:r w:rsidR="009A771F">
              <w:rPr>
                <w:noProof/>
                <w:webHidden/>
              </w:rPr>
              <w:fldChar w:fldCharType="begin"/>
            </w:r>
            <w:r w:rsidR="009A771F">
              <w:rPr>
                <w:noProof/>
                <w:webHidden/>
              </w:rPr>
              <w:instrText xml:space="preserve"> PAGEREF _Toc104911370 \h </w:instrText>
            </w:r>
            <w:r w:rsidR="009A771F">
              <w:rPr>
                <w:noProof/>
                <w:webHidden/>
              </w:rPr>
            </w:r>
            <w:r w:rsidR="009A771F">
              <w:rPr>
                <w:noProof/>
                <w:webHidden/>
              </w:rPr>
              <w:fldChar w:fldCharType="separate"/>
            </w:r>
            <w:r w:rsidR="009A771F">
              <w:rPr>
                <w:noProof/>
                <w:webHidden/>
              </w:rPr>
              <w:t>2</w:t>
            </w:r>
            <w:r w:rsidR="009A771F">
              <w:rPr>
                <w:noProof/>
                <w:webHidden/>
              </w:rPr>
              <w:fldChar w:fldCharType="end"/>
            </w:r>
          </w:hyperlink>
        </w:p>
        <w:p w:rsidR="009A771F" w:rsidRDefault="009F7FC9">
          <w:pPr>
            <w:pStyle w:val="TOC1"/>
            <w:tabs>
              <w:tab w:val="right" w:leader="dot" w:pos="9016"/>
            </w:tabs>
            <w:rPr>
              <w:rFonts w:eastAsiaTheme="minorEastAsia"/>
              <w:noProof/>
              <w:lang w:eastAsia="en-GB"/>
            </w:rPr>
          </w:pPr>
          <w:hyperlink w:anchor="_Toc104911371" w:history="1">
            <w:r w:rsidR="009A771F" w:rsidRPr="008326F2">
              <w:rPr>
                <w:rStyle w:val="Hyperlink"/>
                <w:noProof/>
              </w:rPr>
              <w:t>2 - Document Upload Guide:</w:t>
            </w:r>
            <w:r w:rsidR="009A771F">
              <w:rPr>
                <w:noProof/>
                <w:webHidden/>
              </w:rPr>
              <w:tab/>
            </w:r>
            <w:r w:rsidR="009A771F">
              <w:rPr>
                <w:noProof/>
                <w:webHidden/>
              </w:rPr>
              <w:fldChar w:fldCharType="begin"/>
            </w:r>
            <w:r w:rsidR="009A771F">
              <w:rPr>
                <w:noProof/>
                <w:webHidden/>
              </w:rPr>
              <w:instrText xml:space="preserve"> PAGEREF _Toc104911371 \h </w:instrText>
            </w:r>
            <w:r w:rsidR="009A771F">
              <w:rPr>
                <w:noProof/>
                <w:webHidden/>
              </w:rPr>
            </w:r>
            <w:r w:rsidR="009A771F">
              <w:rPr>
                <w:noProof/>
                <w:webHidden/>
              </w:rPr>
              <w:fldChar w:fldCharType="separate"/>
            </w:r>
            <w:r w:rsidR="009A771F">
              <w:rPr>
                <w:noProof/>
                <w:webHidden/>
              </w:rPr>
              <w:t>2</w:t>
            </w:r>
            <w:r w:rsidR="009A771F">
              <w:rPr>
                <w:noProof/>
                <w:webHidden/>
              </w:rPr>
              <w:fldChar w:fldCharType="end"/>
            </w:r>
          </w:hyperlink>
        </w:p>
        <w:p w:rsidR="009A771F" w:rsidRDefault="009F7FC9">
          <w:pPr>
            <w:pStyle w:val="TOC1"/>
            <w:tabs>
              <w:tab w:val="right" w:leader="dot" w:pos="9016"/>
            </w:tabs>
            <w:rPr>
              <w:rFonts w:eastAsiaTheme="minorEastAsia"/>
              <w:noProof/>
              <w:lang w:eastAsia="en-GB"/>
            </w:rPr>
          </w:pPr>
          <w:hyperlink w:anchor="_Toc104911372" w:history="1">
            <w:r w:rsidR="009A771F" w:rsidRPr="008326F2">
              <w:rPr>
                <w:rStyle w:val="Hyperlink"/>
                <w:noProof/>
              </w:rPr>
              <w:t>3 - Quick Wins:</w:t>
            </w:r>
            <w:r w:rsidR="009A771F">
              <w:rPr>
                <w:noProof/>
                <w:webHidden/>
              </w:rPr>
              <w:tab/>
            </w:r>
            <w:r w:rsidR="009A771F">
              <w:rPr>
                <w:noProof/>
                <w:webHidden/>
              </w:rPr>
              <w:fldChar w:fldCharType="begin"/>
            </w:r>
            <w:r w:rsidR="009A771F">
              <w:rPr>
                <w:noProof/>
                <w:webHidden/>
              </w:rPr>
              <w:instrText xml:space="preserve"> PAGEREF _Toc104911372 \h </w:instrText>
            </w:r>
            <w:r w:rsidR="009A771F">
              <w:rPr>
                <w:noProof/>
                <w:webHidden/>
              </w:rPr>
            </w:r>
            <w:r w:rsidR="009A771F">
              <w:rPr>
                <w:noProof/>
                <w:webHidden/>
              </w:rPr>
              <w:fldChar w:fldCharType="separate"/>
            </w:r>
            <w:r w:rsidR="009A771F">
              <w:rPr>
                <w:noProof/>
                <w:webHidden/>
              </w:rPr>
              <w:t>4</w:t>
            </w:r>
            <w:r w:rsidR="009A771F">
              <w:rPr>
                <w:noProof/>
                <w:webHidden/>
              </w:rPr>
              <w:fldChar w:fldCharType="end"/>
            </w:r>
          </w:hyperlink>
        </w:p>
        <w:p w:rsidR="009A771F" w:rsidRDefault="009F7FC9">
          <w:pPr>
            <w:pStyle w:val="TOC1"/>
            <w:tabs>
              <w:tab w:val="right" w:leader="dot" w:pos="9016"/>
            </w:tabs>
            <w:rPr>
              <w:rFonts w:eastAsiaTheme="minorEastAsia"/>
              <w:noProof/>
              <w:lang w:eastAsia="en-GB"/>
            </w:rPr>
          </w:pPr>
          <w:hyperlink w:anchor="_Toc104911373" w:history="1">
            <w:r w:rsidR="009A771F" w:rsidRPr="008326F2">
              <w:rPr>
                <w:rStyle w:val="Hyperlink"/>
                <w:noProof/>
              </w:rPr>
              <w:t>4 - E-mailing Information &amp; Documents:</w:t>
            </w:r>
            <w:r w:rsidR="009A771F">
              <w:rPr>
                <w:noProof/>
                <w:webHidden/>
              </w:rPr>
              <w:tab/>
            </w:r>
            <w:r w:rsidR="009A771F">
              <w:rPr>
                <w:noProof/>
                <w:webHidden/>
              </w:rPr>
              <w:fldChar w:fldCharType="begin"/>
            </w:r>
            <w:r w:rsidR="009A771F">
              <w:rPr>
                <w:noProof/>
                <w:webHidden/>
              </w:rPr>
              <w:instrText xml:space="preserve"> PAGEREF _Toc104911373 \h </w:instrText>
            </w:r>
            <w:r w:rsidR="009A771F">
              <w:rPr>
                <w:noProof/>
                <w:webHidden/>
              </w:rPr>
            </w:r>
            <w:r w:rsidR="009A771F">
              <w:rPr>
                <w:noProof/>
                <w:webHidden/>
              </w:rPr>
              <w:fldChar w:fldCharType="separate"/>
            </w:r>
            <w:r w:rsidR="009A771F">
              <w:rPr>
                <w:noProof/>
                <w:webHidden/>
              </w:rPr>
              <w:t>5</w:t>
            </w:r>
            <w:r w:rsidR="009A771F">
              <w:rPr>
                <w:noProof/>
                <w:webHidden/>
              </w:rPr>
              <w:fldChar w:fldCharType="end"/>
            </w:r>
          </w:hyperlink>
        </w:p>
        <w:p w:rsidR="009A771F" w:rsidRDefault="009F7FC9">
          <w:pPr>
            <w:pStyle w:val="TOC1"/>
            <w:tabs>
              <w:tab w:val="right" w:leader="dot" w:pos="9016"/>
            </w:tabs>
            <w:rPr>
              <w:rFonts w:eastAsiaTheme="minorEastAsia"/>
              <w:noProof/>
              <w:lang w:eastAsia="en-GB"/>
            </w:rPr>
          </w:pPr>
          <w:hyperlink w:anchor="_Toc104911374" w:history="1">
            <w:r w:rsidR="009A771F" w:rsidRPr="008326F2">
              <w:rPr>
                <w:rStyle w:val="Hyperlink"/>
                <w:noProof/>
              </w:rPr>
              <w:t>5 - Progress of your case:</w:t>
            </w:r>
            <w:r w:rsidR="009A771F">
              <w:rPr>
                <w:noProof/>
                <w:webHidden/>
              </w:rPr>
              <w:tab/>
            </w:r>
            <w:r w:rsidR="009A771F">
              <w:rPr>
                <w:noProof/>
                <w:webHidden/>
              </w:rPr>
              <w:fldChar w:fldCharType="begin"/>
            </w:r>
            <w:r w:rsidR="009A771F">
              <w:rPr>
                <w:noProof/>
                <w:webHidden/>
              </w:rPr>
              <w:instrText xml:space="preserve"> PAGEREF _Toc104911374 \h </w:instrText>
            </w:r>
            <w:r w:rsidR="009A771F">
              <w:rPr>
                <w:noProof/>
                <w:webHidden/>
              </w:rPr>
            </w:r>
            <w:r w:rsidR="009A771F">
              <w:rPr>
                <w:noProof/>
                <w:webHidden/>
              </w:rPr>
              <w:fldChar w:fldCharType="separate"/>
            </w:r>
            <w:r w:rsidR="009A771F">
              <w:rPr>
                <w:noProof/>
                <w:webHidden/>
              </w:rPr>
              <w:t>5</w:t>
            </w:r>
            <w:r w:rsidR="009A771F">
              <w:rPr>
                <w:noProof/>
                <w:webHidden/>
              </w:rPr>
              <w:fldChar w:fldCharType="end"/>
            </w:r>
          </w:hyperlink>
        </w:p>
        <w:p w:rsidR="009A771F" w:rsidRDefault="009F7FC9">
          <w:pPr>
            <w:pStyle w:val="TOC1"/>
            <w:tabs>
              <w:tab w:val="right" w:leader="dot" w:pos="9016"/>
            </w:tabs>
            <w:rPr>
              <w:rFonts w:eastAsiaTheme="minorEastAsia"/>
              <w:noProof/>
              <w:lang w:eastAsia="en-GB"/>
            </w:rPr>
          </w:pPr>
          <w:hyperlink w:anchor="_Toc104911375" w:history="1">
            <w:r w:rsidR="009A771F" w:rsidRPr="008326F2">
              <w:rPr>
                <w:rStyle w:val="Hyperlink"/>
                <w:noProof/>
              </w:rPr>
              <w:t>6 - Re-quoting:</w:t>
            </w:r>
            <w:r w:rsidR="009A771F">
              <w:rPr>
                <w:noProof/>
                <w:webHidden/>
              </w:rPr>
              <w:tab/>
            </w:r>
            <w:r w:rsidR="009A771F">
              <w:rPr>
                <w:noProof/>
                <w:webHidden/>
              </w:rPr>
              <w:fldChar w:fldCharType="begin"/>
            </w:r>
            <w:r w:rsidR="009A771F">
              <w:rPr>
                <w:noProof/>
                <w:webHidden/>
              </w:rPr>
              <w:instrText xml:space="preserve"> PAGEREF _Toc104911375 \h </w:instrText>
            </w:r>
            <w:r w:rsidR="009A771F">
              <w:rPr>
                <w:noProof/>
                <w:webHidden/>
              </w:rPr>
            </w:r>
            <w:r w:rsidR="009A771F">
              <w:rPr>
                <w:noProof/>
                <w:webHidden/>
              </w:rPr>
              <w:fldChar w:fldCharType="separate"/>
            </w:r>
            <w:r w:rsidR="009A771F">
              <w:rPr>
                <w:noProof/>
                <w:webHidden/>
              </w:rPr>
              <w:t>5</w:t>
            </w:r>
            <w:r w:rsidR="009A771F">
              <w:rPr>
                <w:noProof/>
                <w:webHidden/>
              </w:rPr>
              <w:fldChar w:fldCharType="end"/>
            </w:r>
          </w:hyperlink>
        </w:p>
        <w:p w:rsidR="009A771F" w:rsidRDefault="009F7FC9">
          <w:pPr>
            <w:pStyle w:val="TOC1"/>
            <w:tabs>
              <w:tab w:val="right" w:leader="dot" w:pos="9016"/>
            </w:tabs>
            <w:rPr>
              <w:rFonts w:eastAsiaTheme="minorEastAsia"/>
              <w:noProof/>
              <w:lang w:eastAsia="en-GB"/>
            </w:rPr>
          </w:pPr>
          <w:hyperlink w:anchor="_Toc104911376" w:history="1">
            <w:r w:rsidR="009A771F" w:rsidRPr="008326F2">
              <w:rPr>
                <w:rStyle w:val="Hyperlink"/>
                <w:noProof/>
              </w:rPr>
              <w:t>7 – Referral Process:</w:t>
            </w:r>
            <w:r w:rsidR="009A771F">
              <w:rPr>
                <w:noProof/>
                <w:webHidden/>
              </w:rPr>
              <w:tab/>
            </w:r>
            <w:r w:rsidR="009A771F">
              <w:rPr>
                <w:noProof/>
                <w:webHidden/>
              </w:rPr>
              <w:fldChar w:fldCharType="begin"/>
            </w:r>
            <w:r w:rsidR="009A771F">
              <w:rPr>
                <w:noProof/>
                <w:webHidden/>
              </w:rPr>
              <w:instrText xml:space="preserve"> PAGEREF _Toc104911376 \h </w:instrText>
            </w:r>
            <w:r w:rsidR="009A771F">
              <w:rPr>
                <w:noProof/>
                <w:webHidden/>
              </w:rPr>
            </w:r>
            <w:r w:rsidR="009A771F">
              <w:rPr>
                <w:noProof/>
                <w:webHidden/>
              </w:rPr>
              <w:fldChar w:fldCharType="separate"/>
            </w:r>
            <w:r w:rsidR="009A771F">
              <w:rPr>
                <w:noProof/>
                <w:webHidden/>
              </w:rPr>
              <w:t>6</w:t>
            </w:r>
            <w:r w:rsidR="009A771F">
              <w:rPr>
                <w:noProof/>
                <w:webHidden/>
              </w:rPr>
              <w:fldChar w:fldCharType="end"/>
            </w:r>
          </w:hyperlink>
        </w:p>
        <w:p w:rsidR="009A771F" w:rsidRDefault="009F7FC9">
          <w:pPr>
            <w:pStyle w:val="TOC1"/>
            <w:tabs>
              <w:tab w:val="right" w:leader="dot" w:pos="9016"/>
            </w:tabs>
            <w:rPr>
              <w:rFonts w:eastAsiaTheme="minorEastAsia"/>
              <w:noProof/>
              <w:lang w:eastAsia="en-GB"/>
            </w:rPr>
          </w:pPr>
          <w:hyperlink w:anchor="_Toc104911377" w:history="1">
            <w:r w:rsidR="009A771F" w:rsidRPr="008326F2">
              <w:rPr>
                <w:rStyle w:val="Hyperlink"/>
                <w:noProof/>
              </w:rPr>
              <w:t>8 - Contact us:</w:t>
            </w:r>
            <w:r w:rsidR="009A771F">
              <w:rPr>
                <w:noProof/>
                <w:webHidden/>
              </w:rPr>
              <w:tab/>
            </w:r>
            <w:r w:rsidR="009A771F">
              <w:rPr>
                <w:noProof/>
                <w:webHidden/>
              </w:rPr>
              <w:fldChar w:fldCharType="begin"/>
            </w:r>
            <w:r w:rsidR="009A771F">
              <w:rPr>
                <w:noProof/>
                <w:webHidden/>
              </w:rPr>
              <w:instrText xml:space="preserve"> PAGEREF _Toc104911377 \h </w:instrText>
            </w:r>
            <w:r w:rsidR="009A771F">
              <w:rPr>
                <w:noProof/>
                <w:webHidden/>
              </w:rPr>
            </w:r>
            <w:r w:rsidR="009A771F">
              <w:rPr>
                <w:noProof/>
                <w:webHidden/>
              </w:rPr>
              <w:fldChar w:fldCharType="separate"/>
            </w:r>
            <w:r w:rsidR="009A771F">
              <w:rPr>
                <w:noProof/>
                <w:webHidden/>
              </w:rPr>
              <w:t>7</w:t>
            </w:r>
            <w:r w:rsidR="009A771F">
              <w:rPr>
                <w:noProof/>
                <w:webHidden/>
              </w:rPr>
              <w:fldChar w:fldCharType="end"/>
            </w:r>
          </w:hyperlink>
        </w:p>
        <w:p w:rsidR="00D02258" w:rsidRDefault="00D02258">
          <w:r>
            <w:rPr>
              <w:b/>
              <w:bCs/>
              <w:noProof/>
            </w:rPr>
            <w:fldChar w:fldCharType="end"/>
          </w:r>
        </w:p>
      </w:sdtContent>
    </w:sdt>
    <w:p w:rsidR="00D02258" w:rsidRDefault="00D02258">
      <w:pPr>
        <w:rPr>
          <w:b/>
          <w:u w:val="single"/>
        </w:rPr>
      </w:pPr>
    </w:p>
    <w:p w:rsidR="00D02258" w:rsidRDefault="00D02258">
      <w:pPr>
        <w:rPr>
          <w:b/>
          <w:u w:val="single"/>
        </w:rPr>
      </w:pPr>
    </w:p>
    <w:p w:rsidR="00D02258" w:rsidRDefault="00D02258">
      <w:pPr>
        <w:rPr>
          <w:b/>
          <w:u w:val="single"/>
        </w:rPr>
      </w:pPr>
    </w:p>
    <w:p w:rsidR="00D02258" w:rsidRDefault="00D02258">
      <w:pPr>
        <w:rPr>
          <w:b/>
          <w:u w:val="single"/>
        </w:rPr>
      </w:pPr>
    </w:p>
    <w:p w:rsidR="00D02258" w:rsidRDefault="00D02258">
      <w:pPr>
        <w:rPr>
          <w:b/>
          <w:u w:val="single"/>
        </w:rPr>
      </w:pPr>
    </w:p>
    <w:p w:rsidR="00D02258" w:rsidRDefault="00D02258">
      <w:pPr>
        <w:rPr>
          <w:b/>
          <w:u w:val="single"/>
        </w:rPr>
      </w:pPr>
    </w:p>
    <w:p w:rsidR="00D02258" w:rsidRDefault="00D02258">
      <w:pPr>
        <w:rPr>
          <w:b/>
          <w:u w:val="single"/>
        </w:rPr>
      </w:pPr>
    </w:p>
    <w:p w:rsidR="00D02258" w:rsidRDefault="00D02258">
      <w:pPr>
        <w:rPr>
          <w:b/>
          <w:u w:val="single"/>
        </w:rPr>
      </w:pPr>
    </w:p>
    <w:p w:rsidR="00D02258" w:rsidRDefault="00D02258">
      <w:pPr>
        <w:rPr>
          <w:b/>
          <w:u w:val="single"/>
        </w:rPr>
      </w:pPr>
    </w:p>
    <w:p w:rsidR="00D02258" w:rsidRDefault="00D02258">
      <w:pPr>
        <w:rPr>
          <w:b/>
          <w:u w:val="single"/>
        </w:rPr>
      </w:pPr>
    </w:p>
    <w:p w:rsidR="00D02258" w:rsidRDefault="00D02258">
      <w:pPr>
        <w:rPr>
          <w:b/>
          <w:u w:val="single"/>
        </w:rPr>
      </w:pPr>
    </w:p>
    <w:p w:rsidR="00D02258" w:rsidRDefault="00D02258">
      <w:pPr>
        <w:rPr>
          <w:b/>
          <w:u w:val="single"/>
        </w:rPr>
      </w:pPr>
    </w:p>
    <w:p w:rsidR="00D02258" w:rsidRDefault="00D02258">
      <w:pPr>
        <w:rPr>
          <w:b/>
          <w:u w:val="single"/>
        </w:rPr>
      </w:pPr>
    </w:p>
    <w:p w:rsidR="00D02258" w:rsidRDefault="00D02258">
      <w:pPr>
        <w:rPr>
          <w:b/>
          <w:u w:val="single"/>
        </w:rPr>
      </w:pPr>
    </w:p>
    <w:p w:rsidR="00D02258" w:rsidRDefault="00D02258">
      <w:pPr>
        <w:rPr>
          <w:b/>
          <w:u w:val="single"/>
        </w:rPr>
      </w:pPr>
    </w:p>
    <w:p w:rsidR="00D02258" w:rsidRDefault="00D02258">
      <w:pPr>
        <w:rPr>
          <w:b/>
          <w:u w:val="single"/>
        </w:rPr>
      </w:pPr>
    </w:p>
    <w:p w:rsidR="00D02258" w:rsidRDefault="00D02258">
      <w:pPr>
        <w:rPr>
          <w:b/>
          <w:u w:val="single"/>
        </w:rPr>
      </w:pPr>
    </w:p>
    <w:p w:rsidR="00D02258" w:rsidRDefault="00D02258">
      <w:pPr>
        <w:rPr>
          <w:b/>
          <w:u w:val="single"/>
        </w:rPr>
      </w:pPr>
    </w:p>
    <w:p w:rsidR="00D02258" w:rsidRDefault="00D02258">
      <w:pPr>
        <w:rPr>
          <w:b/>
          <w:u w:val="single"/>
        </w:rPr>
      </w:pPr>
    </w:p>
    <w:p w:rsidR="00D02258" w:rsidRDefault="00D02258">
      <w:pPr>
        <w:rPr>
          <w:b/>
          <w:u w:val="single"/>
        </w:rPr>
      </w:pPr>
    </w:p>
    <w:p w:rsidR="00D02258" w:rsidRDefault="00D02258">
      <w:pPr>
        <w:rPr>
          <w:b/>
          <w:u w:val="single"/>
        </w:rPr>
      </w:pPr>
    </w:p>
    <w:p w:rsidR="00D02258" w:rsidRDefault="00D02258">
      <w:pPr>
        <w:rPr>
          <w:b/>
          <w:u w:val="single"/>
        </w:rPr>
      </w:pPr>
    </w:p>
    <w:p w:rsidR="008E4AD0" w:rsidRDefault="008E4AD0">
      <w:pPr>
        <w:rPr>
          <w:b/>
          <w:u w:val="single"/>
        </w:rPr>
      </w:pPr>
      <w:r>
        <w:rPr>
          <w:b/>
          <w:u w:val="single"/>
        </w:rPr>
        <w:t xml:space="preserve">Change </w:t>
      </w:r>
      <w:r w:rsidR="00D02258">
        <w:rPr>
          <w:b/>
          <w:u w:val="single"/>
        </w:rPr>
        <w:t>t</w:t>
      </w:r>
      <w:r>
        <w:rPr>
          <w:b/>
          <w:u w:val="single"/>
        </w:rPr>
        <w:t>o our Submission Process:</w:t>
      </w:r>
    </w:p>
    <w:p w:rsidR="008E4AD0" w:rsidRDefault="008E4AD0">
      <w:r>
        <w:t xml:space="preserve">With effect from </w:t>
      </w:r>
      <w:r w:rsidR="00247CD5" w:rsidRPr="00E639AC">
        <w:rPr>
          <w:u w:val="single"/>
        </w:rPr>
        <w:t>Monday 13</w:t>
      </w:r>
      <w:r w:rsidR="00247CD5" w:rsidRPr="00E639AC">
        <w:rPr>
          <w:u w:val="single"/>
          <w:vertAlign w:val="superscript"/>
        </w:rPr>
        <w:t>th</w:t>
      </w:r>
      <w:r w:rsidR="00247CD5" w:rsidRPr="00E639AC">
        <w:rPr>
          <w:u w:val="single"/>
        </w:rPr>
        <w:t xml:space="preserve"> June</w:t>
      </w:r>
      <w:r>
        <w:t xml:space="preserve"> </w:t>
      </w:r>
      <w:r w:rsidR="00247CD5">
        <w:t xml:space="preserve">all </w:t>
      </w:r>
      <w:r w:rsidR="00247CD5" w:rsidRPr="00247CD5">
        <w:t>new applications</w:t>
      </w:r>
      <w:r w:rsidR="00247CD5">
        <w:t xml:space="preserve"> can be submitted and supporting documentation uploaded via the portal.</w:t>
      </w:r>
    </w:p>
    <w:p w:rsidR="008E4AD0" w:rsidRDefault="008E4AD0">
      <w:r>
        <w:t>The following pages explain the new process for you to follow.</w:t>
      </w:r>
    </w:p>
    <w:p w:rsidR="008E4AD0" w:rsidRPr="00DC26D9" w:rsidRDefault="00650891" w:rsidP="00DC26D9">
      <w:pPr>
        <w:pStyle w:val="Heading1"/>
        <w:rPr>
          <w:sz w:val="28"/>
          <w:szCs w:val="28"/>
        </w:rPr>
      </w:pPr>
      <w:bookmarkStart w:id="1" w:name="_Toc104911370"/>
      <w:r w:rsidRPr="00DC26D9">
        <w:rPr>
          <w:sz w:val="28"/>
          <w:szCs w:val="28"/>
        </w:rPr>
        <w:t xml:space="preserve">1 - </w:t>
      </w:r>
      <w:r w:rsidR="008E4AD0" w:rsidRPr="00DC26D9">
        <w:rPr>
          <w:sz w:val="28"/>
          <w:szCs w:val="28"/>
        </w:rPr>
        <w:t>Submitting a case via the Portal:</w:t>
      </w:r>
      <w:bookmarkEnd w:id="1"/>
    </w:p>
    <w:p w:rsidR="008E4AD0" w:rsidRDefault="008E4AD0">
      <w:r>
        <w:t xml:space="preserve">The process for completing an AIP will not change, you will </w:t>
      </w:r>
      <w:r w:rsidR="00DA1263">
        <w:t>complete each screen, adding in the various customer information as you go. When you get to the end of the process and a product has been selected, you will be taken to the home screen and at the top of the screen you will see the following</w:t>
      </w:r>
    </w:p>
    <w:p w:rsidR="00DA1263" w:rsidRPr="00247CD5" w:rsidRDefault="00DA1263">
      <w:pPr>
        <w:rPr>
          <w:b/>
          <w:color w:val="FF0000"/>
        </w:rPr>
      </w:pPr>
      <w:r w:rsidRPr="00247CD5">
        <w:rPr>
          <w:b/>
          <w:color w:val="FF0000"/>
        </w:rPr>
        <w:t xml:space="preserve">AIP Illustration Produced </w:t>
      </w:r>
      <w:r w:rsidR="00052DCF" w:rsidRPr="00247CD5">
        <w:rPr>
          <w:b/>
          <w:color w:val="FF0000"/>
        </w:rPr>
        <w:t>(e.g.</w:t>
      </w:r>
      <w:r w:rsidRPr="00247CD5">
        <w:rPr>
          <w:b/>
          <w:color w:val="FF0000"/>
        </w:rPr>
        <w:t xml:space="preserve"> CT00001</w:t>
      </w:r>
      <w:r w:rsidR="00052DCF" w:rsidRPr="00247CD5">
        <w:rPr>
          <w:b/>
          <w:color w:val="FF0000"/>
        </w:rPr>
        <w:t>1567)</w:t>
      </w:r>
    </w:p>
    <w:p w:rsidR="00052DCF" w:rsidRPr="00BC6CD8" w:rsidRDefault="00052DCF">
      <w:r w:rsidRPr="00BC6CD8">
        <w:t xml:space="preserve">Once you have received </w:t>
      </w:r>
      <w:r w:rsidR="001640DF">
        <w:t xml:space="preserve">all the </w:t>
      </w:r>
      <w:r w:rsidRPr="00BC6CD8">
        <w:t xml:space="preserve">signed documentation back from the applicant, along with </w:t>
      </w:r>
      <w:r w:rsidR="001640DF">
        <w:t xml:space="preserve">any </w:t>
      </w:r>
      <w:r w:rsidRPr="00BC6CD8">
        <w:t>other checklist items</w:t>
      </w:r>
      <w:r w:rsidR="001640DF">
        <w:t>, you can then submit the case and upload the documents</w:t>
      </w:r>
      <w:r w:rsidRPr="00BC6CD8">
        <w:t xml:space="preserve"> (</w:t>
      </w:r>
      <w:r w:rsidR="001640DF" w:rsidRPr="001640DF">
        <w:rPr>
          <w:color w:val="FF0000"/>
        </w:rPr>
        <w:t>Note</w:t>
      </w:r>
      <w:r w:rsidR="001640DF">
        <w:t xml:space="preserve"> - </w:t>
      </w:r>
      <w:r w:rsidRPr="00BC6CD8">
        <w:t xml:space="preserve">to submit a case we require you to have received the </w:t>
      </w:r>
      <w:r w:rsidRPr="001640DF">
        <w:rPr>
          <w:u w:val="single"/>
        </w:rPr>
        <w:t>Mandatory items</w:t>
      </w:r>
      <w:r w:rsidRPr="00BC6CD8">
        <w:t xml:space="preserve"> listed on the Case </w:t>
      </w:r>
      <w:r w:rsidR="00AF4799" w:rsidRPr="00BC6CD8">
        <w:t>Submission</w:t>
      </w:r>
      <w:r w:rsidRPr="00BC6CD8">
        <w:t xml:space="preserve"> Form):</w:t>
      </w:r>
    </w:p>
    <w:p w:rsidR="00DA1263" w:rsidRDefault="00DA1263">
      <w:pPr>
        <w:rPr>
          <w:noProof/>
          <w:lang w:eastAsia="en-GB"/>
        </w:rPr>
      </w:pPr>
      <w:r>
        <w:t xml:space="preserve">From the home screen, you will need to click on the </w:t>
      </w:r>
      <w:r w:rsidRPr="00247CD5">
        <w:rPr>
          <w:color w:val="FF0000"/>
        </w:rPr>
        <w:t>Red Actions Button (below)</w:t>
      </w:r>
    </w:p>
    <w:p w:rsidR="00DA1263" w:rsidRDefault="00DA1263">
      <w:r>
        <w:rPr>
          <w:noProof/>
          <w:lang w:eastAsia="en-GB"/>
        </w:rPr>
        <w:drawing>
          <wp:inline distT="0" distB="0" distL="0" distR="0" wp14:anchorId="5D0C9202" wp14:editId="4E975C34">
            <wp:extent cx="875131" cy="192737"/>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46973" cy="208559"/>
                    </a:xfrm>
                    <a:prstGeom prst="rect">
                      <a:avLst/>
                    </a:prstGeom>
                  </pic:spPr>
                </pic:pic>
              </a:graphicData>
            </a:graphic>
          </wp:inline>
        </w:drawing>
      </w:r>
    </w:p>
    <w:p w:rsidR="00DA1263" w:rsidRDefault="00DA1263">
      <w:r>
        <w:t>This will give you a series of options: See below</w:t>
      </w:r>
    </w:p>
    <w:p w:rsidR="00DA1263" w:rsidRDefault="00DA1263">
      <w:r>
        <w:rPr>
          <w:noProof/>
          <w:lang w:eastAsia="en-GB"/>
        </w:rPr>
        <w:drawing>
          <wp:inline distT="0" distB="0" distL="0" distR="0" wp14:anchorId="003A2344" wp14:editId="53E0604A">
            <wp:extent cx="841472" cy="1668682"/>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55525" cy="1696550"/>
                    </a:xfrm>
                    <a:prstGeom prst="rect">
                      <a:avLst/>
                    </a:prstGeom>
                  </pic:spPr>
                </pic:pic>
              </a:graphicData>
            </a:graphic>
          </wp:inline>
        </w:drawing>
      </w:r>
    </w:p>
    <w:p w:rsidR="00DA1263" w:rsidRDefault="00DA1263">
      <w:r>
        <w:t xml:space="preserve">To submit the case to us, simply click </w:t>
      </w:r>
      <w:r w:rsidRPr="00247CD5">
        <w:rPr>
          <w:color w:val="FF0000"/>
        </w:rPr>
        <w:t xml:space="preserve">“Submit AIP” </w:t>
      </w:r>
      <w:r>
        <w:t>as highlighted above in yellow.</w:t>
      </w:r>
    </w:p>
    <w:p w:rsidR="00DA1263" w:rsidRDefault="00DA1263">
      <w:r>
        <w:t>This will place the case in our new underwriting system.</w:t>
      </w:r>
    </w:p>
    <w:p w:rsidR="008E4AD0" w:rsidRPr="00BF25A5" w:rsidRDefault="00DA1263">
      <w:r>
        <w:t xml:space="preserve">At this point, you </w:t>
      </w:r>
      <w:r w:rsidR="00FB275F">
        <w:t>will also h</w:t>
      </w:r>
      <w:r>
        <w:t>a</w:t>
      </w:r>
      <w:r w:rsidR="00BF25A5">
        <w:t>ve the opportunity to upload the</w:t>
      </w:r>
      <w:r>
        <w:t xml:space="preserve"> supporting documents to us, the process for this is as follows.</w:t>
      </w:r>
    </w:p>
    <w:p w:rsidR="003F1D50" w:rsidRPr="00DC26D9" w:rsidRDefault="00650891" w:rsidP="00DC26D9">
      <w:pPr>
        <w:pStyle w:val="Heading1"/>
        <w:rPr>
          <w:sz w:val="28"/>
          <w:szCs w:val="28"/>
        </w:rPr>
      </w:pPr>
      <w:bookmarkStart w:id="2" w:name="_Toc104911371"/>
      <w:r w:rsidRPr="00DC26D9">
        <w:rPr>
          <w:sz w:val="28"/>
          <w:szCs w:val="28"/>
        </w:rPr>
        <w:t xml:space="preserve">2 - </w:t>
      </w:r>
      <w:r w:rsidR="005B4ED0" w:rsidRPr="00DC26D9">
        <w:rPr>
          <w:sz w:val="28"/>
          <w:szCs w:val="28"/>
        </w:rPr>
        <w:t>Document Upload Guide:</w:t>
      </w:r>
      <w:bookmarkEnd w:id="2"/>
    </w:p>
    <w:p w:rsidR="005B4ED0" w:rsidRDefault="005B4ED0">
      <w:r>
        <w:t xml:space="preserve">Once an AIP is </w:t>
      </w:r>
      <w:r w:rsidR="000F1A57">
        <w:t>submitted to us via</w:t>
      </w:r>
      <w:r>
        <w:t xml:space="preserve"> the Portal</w:t>
      </w:r>
      <w:r w:rsidR="00B65A63">
        <w:t xml:space="preserve"> </w:t>
      </w:r>
      <w:r>
        <w:t>the user will also have the ability to upload all supporting documents.</w:t>
      </w:r>
    </w:p>
    <w:p w:rsidR="005B4ED0" w:rsidRDefault="00FB275F">
      <w:r>
        <w:lastRenderedPageBreak/>
        <w:t xml:space="preserve">Whilst still in the CT case reference </w:t>
      </w:r>
      <w:r w:rsidR="008151AE">
        <w:t xml:space="preserve">&amp; within the portal, click on the </w:t>
      </w:r>
      <w:r w:rsidR="005B4ED0" w:rsidRPr="00BF25A5">
        <w:rPr>
          <w:color w:val="FF0000"/>
        </w:rPr>
        <w:t xml:space="preserve">“Actions Button” </w:t>
      </w:r>
      <w:r w:rsidR="005B4ED0">
        <w:t>you will see in the dropdown</w:t>
      </w:r>
      <w:r w:rsidR="008151AE">
        <w:t xml:space="preserve"> menu</w:t>
      </w:r>
      <w:r w:rsidR="005B4ED0">
        <w:t>, “Upload Document” as shown below.</w:t>
      </w:r>
    </w:p>
    <w:p w:rsidR="005B4ED0" w:rsidRDefault="00052DCF">
      <w:r>
        <w:rPr>
          <w:noProof/>
          <w:lang w:eastAsia="en-GB"/>
        </w:rPr>
        <w:drawing>
          <wp:inline distT="0" distB="0" distL="0" distR="0" wp14:anchorId="33083368" wp14:editId="5AD1BD59">
            <wp:extent cx="5324475" cy="126770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51810" cy="1274212"/>
                    </a:xfrm>
                    <a:prstGeom prst="rect">
                      <a:avLst/>
                    </a:prstGeom>
                  </pic:spPr>
                </pic:pic>
              </a:graphicData>
            </a:graphic>
          </wp:inline>
        </w:drawing>
      </w:r>
    </w:p>
    <w:p w:rsidR="005B4ED0" w:rsidRDefault="005B4ED0">
      <w:r>
        <w:t>Click on the “Upload Document” Icon and the following will appear.</w:t>
      </w:r>
    </w:p>
    <w:p w:rsidR="005B4ED0" w:rsidRDefault="005B4ED0">
      <w:r>
        <w:rPr>
          <w:noProof/>
          <w:lang w:eastAsia="en-GB"/>
        </w:rPr>
        <w:drawing>
          <wp:inline distT="0" distB="0" distL="0" distR="0" wp14:anchorId="0B52038E" wp14:editId="404BD397">
            <wp:extent cx="2776809" cy="145288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928"/>
                    <a:stretch/>
                  </pic:blipFill>
                  <pic:spPr bwMode="auto">
                    <a:xfrm>
                      <a:off x="0" y="0"/>
                      <a:ext cx="2824611" cy="1477891"/>
                    </a:xfrm>
                    <a:prstGeom prst="rect">
                      <a:avLst/>
                    </a:prstGeom>
                    <a:ln>
                      <a:noFill/>
                    </a:ln>
                    <a:extLst>
                      <a:ext uri="{53640926-AAD7-44D8-BBD7-CCE9431645EC}">
                        <a14:shadowObscured xmlns:a14="http://schemas.microsoft.com/office/drawing/2010/main"/>
                      </a:ext>
                    </a:extLst>
                  </pic:spPr>
                </pic:pic>
              </a:graphicData>
            </a:graphic>
          </wp:inline>
        </w:drawing>
      </w:r>
    </w:p>
    <w:p w:rsidR="005B4ED0" w:rsidRDefault="005B4ED0">
      <w:r>
        <w:t xml:space="preserve">To upload a </w:t>
      </w:r>
      <w:r w:rsidR="00002056">
        <w:t xml:space="preserve">single </w:t>
      </w:r>
      <w:r>
        <w:t>document</w:t>
      </w:r>
      <w:r w:rsidR="00002056">
        <w:t xml:space="preserve"> or a document with multiple pages</w:t>
      </w:r>
      <w:r w:rsidR="00A548C5">
        <w:t xml:space="preserve"> or a full pack - </w:t>
      </w:r>
      <w:r w:rsidR="00FB275F">
        <w:t>(</w:t>
      </w:r>
      <w:r w:rsidR="00002056">
        <w:t>but a</w:t>
      </w:r>
      <w:r w:rsidR="008151AE">
        <w:t>ll relative to the same case</w:t>
      </w:r>
      <w:r w:rsidR="00FB275F">
        <w:t>)</w:t>
      </w:r>
      <w:r>
        <w:t xml:space="preserve">, </w:t>
      </w:r>
      <w:r w:rsidR="00002056">
        <w:t>simply insert</w:t>
      </w:r>
      <w:r>
        <w:t xml:space="preserve"> a title, this would need to be relevant to the content </w:t>
      </w:r>
      <w:r w:rsidR="00002056">
        <w:t>of the document, a few examples would be:</w:t>
      </w:r>
    </w:p>
    <w:p w:rsidR="008151AE" w:rsidRDefault="008151AE">
      <w:r>
        <w:t>Application pack</w:t>
      </w:r>
    </w:p>
    <w:p w:rsidR="008151AE" w:rsidRDefault="00002056">
      <w:r>
        <w:t>Mr’s Payslip</w:t>
      </w:r>
      <w:r w:rsidR="00243C4C">
        <w:t xml:space="preserve"> Oct 2021</w:t>
      </w:r>
    </w:p>
    <w:p w:rsidR="008151AE" w:rsidRDefault="008151AE">
      <w:r>
        <w:t>Copy of Lease</w:t>
      </w:r>
    </w:p>
    <w:p w:rsidR="008151AE" w:rsidRDefault="00243C4C">
      <w:r>
        <w:t xml:space="preserve">Home </w:t>
      </w:r>
      <w:r w:rsidR="008151AE">
        <w:t>Insurance Policy</w:t>
      </w:r>
    </w:p>
    <w:p w:rsidR="008151AE" w:rsidRDefault="00002056">
      <w:r>
        <w:t>Mrs P60</w:t>
      </w:r>
      <w:r w:rsidR="00243C4C">
        <w:t xml:space="preserve"> 2020</w:t>
      </w:r>
    </w:p>
    <w:p w:rsidR="00002056" w:rsidRDefault="008151AE">
      <w:r>
        <w:t xml:space="preserve">Valuation </w:t>
      </w:r>
    </w:p>
    <w:p w:rsidR="00002056" w:rsidRDefault="00002056">
      <w:r>
        <w:t xml:space="preserve">Once the title has been entered, click on the </w:t>
      </w:r>
      <w:r w:rsidRPr="00002056">
        <w:rPr>
          <w:color w:val="0070C0"/>
        </w:rPr>
        <w:t>+ Add</w:t>
      </w:r>
      <w:r>
        <w:rPr>
          <w:color w:val="0070C0"/>
        </w:rPr>
        <w:t xml:space="preserve"> </w:t>
      </w:r>
      <w:r w:rsidRPr="00002056">
        <w:t>button</w:t>
      </w:r>
      <w:r>
        <w:t>, this should access your PC and relevant drives</w:t>
      </w:r>
      <w:r w:rsidR="008151AE">
        <w:t>,</w:t>
      </w:r>
      <w:r>
        <w:t xml:space="preserve"> including </w:t>
      </w:r>
      <w:r w:rsidR="008151AE">
        <w:t xml:space="preserve">your </w:t>
      </w:r>
      <w:r>
        <w:t>desktop, find the appropriate do</w:t>
      </w:r>
      <w:r w:rsidR="0050525F">
        <w:t xml:space="preserve">cument </w:t>
      </w:r>
      <w:r w:rsidR="008151AE">
        <w:t xml:space="preserve">you wish </w:t>
      </w:r>
      <w:r w:rsidR="0050525F">
        <w:t>to upload and double clic</w:t>
      </w:r>
      <w:r>
        <w:t>k on the document, this will then populate the document, its name and size of the document, as below.</w:t>
      </w:r>
    </w:p>
    <w:p w:rsidR="00002056" w:rsidRDefault="00002056">
      <w:r>
        <w:rPr>
          <w:noProof/>
          <w:lang w:eastAsia="en-GB"/>
        </w:rPr>
        <w:lastRenderedPageBreak/>
        <w:drawing>
          <wp:inline distT="0" distB="0" distL="0" distR="0" wp14:anchorId="2B5D83AD" wp14:editId="26B4A491">
            <wp:extent cx="3152633" cy="18850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70127" cy="1895540"/>
                    </a:xfrm>
                    <a:prstGeom prst="rect">
                      <a:avLst/>
                    </a:prstGeom>
                  </pic:spPr>
                </pic:pic>
              </a:graphicData>
            </a:graphic>
          </wp:inline>
        </w:drawing>
      </w:r>
    </w:p>
    <w:p w:rsidR="005B4ED0" w:rsidRDefault="005B4ED0"/>
    <w:p w:rsidR="005B4ED0" w:rsidRDefault="00002056">
      <w:r>
        <w:t xml:space="preserve">Once the document is visible as above, simply click on the </w:t>
      </w:r>
      <w:r w:rsidRPr="00BF25A5">
        <w:rPr>
          <w:color w:val="FF0000"/>
        </w:rPr>
        <w:t xml:space="preserve">Green upload Icon </w:t>
      </w:r>
      <w:r>
        <w:t>and the document will upload to o</w:t>
      </w:r>
      <w:r w:rsidR="008151AE">
        <w:t>ur internal underwriting system and trigger a notification for us.</w:t>
      </w:r>
    </w:p>
    <w:p w:rsidR="00002056" w:rsidRDefault="00193568">
      <w:r>
        <w:t xml:space="preserve">If you are uploading a document where multiple documents are contained within one, then within the “title” use the customer </w:t>
      </w:r>
      <w:r w:rsidR="00BC50BA">
        <w:t>“</w:t>
      </w:r>
      <w:r>
        <w:t>surname</w:t>
      </w:r>
      <w:r w:rsidR="00BC50BA">
        <w:t>”</w:t>
      </w:r>
      <w:r>
        <w:t xml:space="preserve"> followed by “Part 1” – if there is more than one </w:t>
      </w:r>
      <w:r w:rsidR="008151AE">
        <w:t xml:space="preserve">set of </w:t>
      </w:r>
      <w:r>
        <w:t>document</w:t>
      </w:r>
      <w:r w:rsidR="008151AE">
        <w:t>s</w:t>
      </w:r>
      <w:r>
        <w:t xml:space="preserve">, </w:t>
      </w:r>
      <w:r w:rsidR="008151AE">
        <w:t xml:space="preserve">then </w:t>
      </w:r>
      <w:r>
        <w:t>follow the same process using “Part 2” and so on and so forth.</w:t>
      </w:r>
    </w:p>
    <w:p w:rsidR="00193568" w:rsidRPr="00BC50BA" w:rsidRDefault="00193568">
      <w:pPr>
        <w:rPr>
          <w:b/>
        </w:rPr>
      </w:pPr>
      <w:r w:rsidRPr="00BC50BA">
        <w:rPr>
          <w:b/>
        </w:rPr>
        <w:t>For Example –</w:t>
      </w:r>
    </w:p>
    <w:p w:rsidR="00193568" w:rsidRDefault="00193568">
      <w:r>
        <w:t>(Title) - Surname – Part 1 – Then Upload.</w:t>
      </w:r>
    </w:p>
    <w:p w:rsidR="00193568" w:rsidRDefault="00193568" w:rsidP="00193568">
      <w:r>
        <w:t>(Title) - Surname – Part 2 – Then Upload.</w:t>
      </w:r>
    </w:p>
    <w:p w:rsidR="00193568" w:rsidRDefault="00193568" w:rsidP="00193568">
      <w:pPr>
        <w:rPr>
          <w:b/>
          <w:u w:val="single"/>
        </w:rPr>
      </w:pPr>
      <w:r w:rsidRPr="00193568">
        <w:rPr>
          <w:b/>
          <w:u w:val="single"/>
        </w:rPr>
        <w:t>Things to note:</w:t>
      </w:r>
    </w:p>
    <w:p w:rsidR="00193568" w:rsidRDefault="00193568" w:rsidP="00193568">
      <w:r>
        <w:t>There is a maximum limi</w:t>
      </w:r>
      <w:r w:rsidR="00243C4C">
        <w:t xml:space="preserve">t </w:t>
      </w:r>
      <w:r w:rsidR="00243C4C" w:rsidRPr="00BC6CD8">
        <w:t xml:space="preserve">of </w:t>
      </w:r>
      <w:r w:rsidR="00243C4C" w:rsidRPr="00BF25A5">
        <w:rPr>
          <w:color w:val="FF0000"/>
        </w:rPr>
        <w:t>20MG</w:t>
      </w:r>
      <w:r w:rsidR="00B65A63" w:rsidRPr="00BF25A5">
        <w:rPr>
          <w:color w:val="FF0000"/>
        </w:rPr>
        <w:t xml:space="preserve"> </w:t>
      </w:r>
      <w:r w:rsidR="00243C4C" w:rsidRPr="00BF25A5">
        <w:rPr>
          <w:color w:val="FF0000"/>
        </w:rPr>
        <w:t>per document</w:t>
      </w:r>
      <w:r w:rsidR="00BC6CD8" w:rsidRPr="00BF25A5">
        <w:rPr>
          <w:color w:val="FF0000"/>
        </w:rPr>
        <w:t xml:space="preserve"> </w:t>
      </w:r>
      <w:r w:rsidR="00BC6CD8">
        <w:t>uploaded.</w:t>
      </w:r>
    </w:p>
    <w:p w:rsidR="00193568" w:rsidRDefault="00193568" w:rsidP="00193568">
      <w:r>
        <w:t xml:space="preserve">You can upload </w:t>
      </w:r>
      <w:r w:rsidR="008151AE">
        <w:t>most types of</w:t>
      </w:r>
      <w:r>
        <w:t xml:space="preserve"> documents, these include – PDF’s (Preferred), Word documents, emails (Providing they are saved </w:t>
      </w:r>
      <w:r w:rsidR="00BC50BA">
        <w:t>as text</w:t>
      </w:r>
      <w:r w:rsidR="00B65A63">
        <w:t>/a PDF</w:t>
      </w:r>
      <w:r w:rsidR="00BC50BA">
        <w:t xml:space="preserve"> only </w:t>
      </w:r>
      <w:r>
        <w:t>first)</w:t>
      </w:r>
      <w:r w:rsidR="008151AE">
        <w:t xml:space="preserve"> &amp; Excel Documents.</w:t>
      </w:r>
    </w:p>
    <w:p w:rsidR="00193568" w:rsidRDefault="00193568" w:rsidP="00193568">
      <w:r>
        <w:t xml:space="preserve">You can only upload one </w:t>
      </w:r>
      <w:r w:rsidR="00243C4C">
        <w:t>file /</w:t>
      </w:r>
      <w:r>
        <w:t>document at a time.</w:t>
      </w:r>
    </w:p>
    <w:p w:rsidR="00BC50BA" w:rsidRDefault="00BC50BA" w:rsidP="00193568">
      <w:r>
        <w:t>You can view all the documentation that you have uploaded in the dropdowns in the portal when you are in the case itself, see example below. “Uploaded Documents”</w:t>
      </w:r>
    </w:p>
    <w:p w:rsidR="00BC50BA" w:rsidRDefault="00BC50BA" w:rsidP="00193568">
      <w:r>
        <w:rPr>
          <w:noProof/>
          <w:lang w:eastAsia="en-GB"/>
        </w:rPr>
        <w:lastRenderedPageBreak/>
        <w:drawing>
          <wp:inline distT="0" distB="0" distL="0" distR="0" wp14:anchorId="50F12AAC" wp14:editId="7B86DFA4">
            <wp:extent cx="5731510" cy="253809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2538095"/>
                    </a:xfrm>
                    <a:prstGeom prst="rect">
                      <a:avLst/>
                    </a:prstGeom>
                  </pic:spPr>
                </pic:pic>
              </a:graphicData>
            </a:graphic>
          </wp:inline>
        </w:drawing>
      </w:r>
    </w:p>
    <w:p w:rsidR="00193568" w:rsidRDefault="00BC50BA" w:rsidP="00193568">
      <w:r>
        <w:t xml:space="preserve">The Status will confirm its position, </w:t>
      </w:r>
      <w:r w:rsidR="003E7D4C" w:rsidRPr="00BF25A5">
        <w:rPr>
          <w:color w:val="FF0000"/>
        </w:rPr>
        <w:t>“</w:t>
      </w:r>
      <w:r w:rsidRPr="00BF25A5">
        <w:rPr>
          <w:color w:val="FF0000"/>
        </w:rPr>
        <w:t>uploaded</w:t>
      </w:r>
      <w:r w:rsidR="003E7D4C" w:rsidRPr="00BF25A5">
        <w:rPr>
          <w:color w:val="FF0000"/>
        </w:rPr>
        <w:t>”</w:t>
      </w:r>
      <w:r w:rsidRPr="00BF25A5">
        <w:rPr>
          <w:color w:val="FF0000"/>
        </w:rPr>
        <w:t xml:space="preserve"> </w:t>
      </w:r>
      <w:r>
        <w:t xml:space="preserve">meaning as is and </w:t>
      </w:r>
      <w:r w:rsidR="003E7D4C" w:rsidRPr="00BF25A5">
        <w:rPr>
          <w:color w:val="FF0000"/>
        </w:rPr>
        <w:t xml:space="preserve">“Use” </w:t>
      </w:r>
      <w:r w:rsidR="003E7D4C">
        <w:t>meaning the document has been reviewed</w:t>
      </w:r>
      <w:r w:rsidR="008151AE">
        <w:t xml:space="preserve"> and will be used.</w:t>
      </w:r>
    </w:p>
    <w:p w:rsidR="003E7D4C" w:rsidRPr="00DC26D9" w:rsidRDefault="00D634A3" w:rsidP="00DC26D9">
      <w:pPr>
        <w:pStyle w:val="Heading1"/>
        <w:rPr>
          <w:sz w:val="28"/>
          <w:szCs w:val="28"/>
        </w:rPr>
      </w:pPr>
      <w:bookmarkStart w:id="3" w:name="_Toc104911372"/>
      <w:r w:rsidRPr="00DC26D9">
        <w:rPr>
          <w:sz w:val="28"/>
          <w:szCs w:val="28"/>
        </w:rPr>
        <w:t xml:space="preserve">3 - </w:t>
      </w:r>
      <w:r w:rsidR="0050525F" w:rsidRPr="00DC26D9">
        <w:rPr>
          <w:sz w:val="28"/>
          <w:szCs w:val="28"/>
        </w:rPr>
        <w:t>Quick Wins</w:t>
      </w:r>
      <w:r w:rsidR="00E17298">
        <w:rPr>
          <w:sz w:val="28"/>
          <w:szCs w:val="28"/>
        </w:rPr>
        <w:t>:</w:t>
      </w:r>
      <w:bookmarkEnd w:id="3"/>
    </w:p>
    <w:p w:rsidR="0050525F" w:rsidRDefault="0050525F" w:rsidP="0050525F">
      <w:pPr>
        <w:pStyle w:val="ListParagraph"/>
        <w:numPr>
          <w:ilvl w:val="0"/>
          <w:numId w:val="1"/>
        </w:numPr>
      </w:pPr>
      <w:r>
        <w:t>Uploading CT’s standard document together</w:t>
      </w:r>
      <w:r w:rsidR="00243C4C">
        <w:t xml:space="preserve"> as one pack</w:t>
      </w:r>
      <w:r>
        <w:t xml:space="preserve"> – these </w:t>
      </w:r>
      <w:r w:rsidR="00243C4C">
        <w:t xml:space="preserve">are coded and </w:t>
      </w:r>
      <w:r>
        <w:t xml:space="preserve">will index </w:t>
      </w:r>
      <w:r w:rsidR="00243C4C">
        <w:t xml:space="preserve">(Categorise) </w:t>
      </w:r>
      <w:r>
        <w:t>automatically.</w:t>
      </w:r>
    </w:p>
    <w:p w:rsidR="0050525F" w:rsidRDefault="0050525F" w:rsidP="0050525F">
      <w:pPr>
        <w:pStyle w:val="ListParagraph"/>
        <w:numPr>
          <w:ilvl w:val="0"/>
          <w:numId w:val="1"/>
        </w:numPr>
      </w:pPr>
      <w:r>
        <w:t>If you have a large document like a 20 page lease – Upload as an individual document and title accordingly.</w:t>
      </w:r>
    </w:p>
    <w:p w:rsidR="0050525F" w:rsidRDefault="0050525F" w:rsidP="0050525F">
      <w:pPr>
        <w:pStyle w:val="ListParagraph"/>
        <w:numPr>
          <w:ilvl w:val="0"/>
          <w:numId w:val="1"/>
        </w:numPr>
      </w:pPr>
      <w:r>
        <w:t>Group document uploads relative to their type, for example, you may want to upload payslips, P60’s and any benefit entitlement letters together and index as “income” related documents and title accordingly.</w:t>
      </w:r>
    </w:p>
    <w:p w:rsidR="00A84685" w:rsidRPr="00DC26D9" w:rsidRDefault="00D634A3" w:rsidP="00DC26D9">
      <w:pPr>
        <w:pStyle w:val="Heading1"/>
        <w:rPr>
          <w:sz w:val="28"/>
          <w:szCs w:val="28"/>
        </w:rPr>
      </w:pPr>
      <w:bookmarkStart w:id="4" w:name="_Toc104911373"/>
      <w:r w:rsidRPr="00DC26D9">
        <w:rPr>
          <w:sz w:val="28"/>
          <w:szCs w:val="28"/>
        </w:rPr>
        <w:t xml:space="preserve">4 - </w:t>
      </w:r>
      <w:r w:rsidR="00A84685" w:rsidRPr="00DC26D9">
        <w:rPr>
          <w:sz w:val="28"/>
          <w:szCs w:val="28"/>
        </w:rPr>
        <w:t>E-mailing Information &amp; Documents:</w:t>
      </w:r>
      <w:bookmarkEnd w:id="4"/>
    </w:p>
    <w:p w:rsidR="00A84685" w:rsidRDefault="00A84685" w:rsidP="00E24A99">
      <w:r>
        <w:t xml:space="preserve">Whilst uploading documents and information on a case via the Portal is the </w:t>
      </w:r>
      <w:r w:rsidRPr="00BF25A5">
        <w:rPr>
          <w:color w:val="FF0000"/>
          <w:u w:val="single"/>
        </w:rPr>
        <w:t>“Preferred”</w:t>
      </w:r>
      <w:r w:rsidRPr="00BF25A5">
        <w:rPr>
          <w:color w:val="FF0000"/>
        </w:rPr>
        <w:t xml:space="preserve"> </w:t>
      </w:r>
      <w:r>
        <w:t>option, we can still receive e-mailed information &amp; documents via e-</w:t>
      </w:r>
      <w:r w:rsidR="008151AE">
        <w:t>mail.</w:t>
      </w:r>
    </w:p>
    <w:p w:rsidR="009718E1" w:rsidRDefault="009718E1" w:rsidP="00E24A99">
      <w:r>
        <w:t xml:space="preserve">E-mail to: </w:t>
      </w:r>
      <w:hyperlink r:id="rId15" w:history="1">
        <w:r>
          <w:rPr>
            <w:rStyle w:val="Hyperlink"/>
          </w:rPr>
          <w:t>Chubinbox@centraltrust.co.uk</w:t>
        </w:r>
      </w:hyperlink>
    </w:p>
    <w:p w:rsidR="00A84685" w:rsidRDefault="00A84685" w:rsidP="00A84685">
      <w:pPr>
        <w:spacing w:after="0" w:line="240" w:lineRule="auto"/>
        <w:rPr>
          <w:color w:val="000000" w:themeColor="text1"/>
        </w:rPr>
      </w:pPr>
      <w:r w:rsidRPr="00A84685">
        <w:rPr>
          <w:b/>
          <w:u w:val="single"/>
        </w:rPr>
        <w:t>Note:</w:t>
      </w:r>
      <w:r>
        <w:t xml:space="preserve"> The </w:t>
      </w:r>
      <w:r w:rsidRPr="00BF25A5">
        <w:rPr>
          <w:color w:val="000000" w:themeColor="text1"/>
        </w:rPr>
        <w:t>AIP CT reference</w:t>
      </w:r>
      <w:r w:rsidR="009718E1" w:rsidRPr="00BF25A5">
        <w:rPr>
          <w:color w:val="000000" w:themeColor="text1"/>
        </w:rPr>
        <w:t xml:space="preserve"> &amp; customer surname</w:t>
      </w:r>
      <w:r w:rsidRPr="00BF25A5">
        <w:rPr>
          <w:color w:val="000000" w:themeColor="text1"/>
        </w:rPr>
        <w:t xml:space="preserve"> </w:t>
      </w:r>
      <w:r w:rsidRPr="00BF25A5">
        <w:rPr>
          <w:b/>
          <w:color w:val="FF0000"/>
          <w:u w:val="single"/>
        </w:rPr>
        <w:t>MUST</w:t>
      </w:r>
      <w:r w:rsidRPr="00BF25A5">
        <w:rPr>
          <w:color w:val="000000" w:themeColor="text1"/>
        </w:rPr>
        <w:t xml:space="preserve"> be contained in the “Subject Box” of the E-mail.</w:t>
      </w:r>
    </w:p>
    <w:p w:rsidR="00A914EA" w:rsidRDefault="00A914EA" w:rsidP="00A84685">
      <w:pPr>
        <w:spacing w:after="0" w:line="240" w:lineRule="auto"/>
        <w:rPr>
          <w:color w:val="000000" w:themeColor="text1"/>
        </w:rPr>
      </w:pPr>
    </w:p>
    <w:p w:rsidR="00575B0B" w:rsidRDefault="00575B0B" w:rsidP="00A84685">
      <w:pPr>
        <w:spacing w:after="0" w:line="240" w:lineRule="auto"/>
        <w:rPr>
          <w:b/>
          <w:u w:val="single"/>
        </w:rPr>
      </w:pPr>
    </w:p>
    <w:p w:rsidR="00A914EA" w:rsidRPr="00DC26D9" w:rsidRDefault="00D634A3" w:rsidP="00DC26D9">
      <w:pPr>
        <w:pStyle w:val="Heading1"/>
        <w:rPr>
          <w:sz w:val="28"/>
          <w:szCs w:val="28"/>
        </w:rPr>
      </w:pPr>
      <w:bookmarkStart w:id="5" w:name="_Toc104911374"/>
      <w:r w:rsidRPr="00DC26D9">
        <w:rPr>
          <w:sz w:val="28"/>
          <w:szCs w:val="28"/>
        </w:rPr>
        <w:t xml:space="preserve">5 - </w:t>
      </w:r>
      <w:r w:rsidR="00A914EA" w:rsidRPr="00DC26D9">
        <w:rPr>
          <w:sz w:val="28"/>
          <w:szCs w:val="28"/>
        </w:rPr>
        <w:t>Progress of your case:</w:t>
      </w:r>
      <w:bookmarkEnd w:id="5"/>
    </w:p>
    <w:p w:rsidR="00A914EA" w:rsidRPr="00A914EA" w:rsidRDefault="00A914EA" w:rsidP="00A914EA">
      <w:r>
        <w:t xml:space="preserve">You can monitor the progress of your case submission via the portal, simply access the portal and key in your case reference </w:t>
      </w:r>
      <w:r w:rsidRPr="00A914EA">
        <w:rPr>
          <w:b/>
          <w:color w:val="2E74B5" w:themeColor="accent1" w:themeShade="BF"/>
        </w:rPr>
        <w:t>(e.g. CT000011567)</w:t>
      </w:r>
      <w:r>
        <w:rPr>
          <w:b/>
          <w:color w:val="2E74B5" w:themeColor="accent1" w:themeShade="BF"/>
        </w:rPr>
        <w:t xml:space="preserve"> </w:t>
      </w:r>
      <w:r>
        <w:t>and you will be able to see the “Status” of your case, as shown below in yellow.</w:t>
      </w:r>
      <w:r>
        <w:rPr>
          <w:noProof/>
          <w:lang w:eastAsia="en-GB"/>
        </w:rPr>
        <w:drawing>
          <wp:inline distT="0" distB="0" distL="0" distR="0" wp14:anchorId="28C3FEF0" wp14:editId="75A2A568">
            <wp:extent cx="5149901" cy="83795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65471" cy="856760"/>
                    </a:xfrm>
                    <a:prstGeom prst="rect">
                      <a:avLst/>
                    </a:prstGeom>
                  </pic:spPr>
                </pic:pic>
              </a:graphicData>
            </a:graphic>
          </wp:inline>
        </w:drawing>
      </w:r>
    </w:p>
    <w:p w:rsidR="00A914EA" w:rsidRDefault="00A914EA" w:rsidP="00A84685">
      <w:pPr>
        <w:spacing w:after="0" w:line="240" w:lineRule="auto"/>
      </w:pPr>
    </w:p>
    <w:p w:rsidR="00575B0B" w:rsidRDefault="00575B0B" w:rsidP="00A84685">
      <w:pPr>
        <w:spacing w:after="0" w:line="240" w:lineRule="auto"/>
        <w:rPr>
          <w:b/>
          <w:u w:val="single"/>
        </w:rPr>
      </w:pPr>
    </w:p>
    <w:p w:rsidR="00A914EA" w:rsidRPr="00A914EA" w:rsidRDefault="00A914EA" w:rsidP="00A84685">
      <w:pPr>
        <w:spacing w:after="0" w:line="240" w:lineRule="auto"/>
        <w:rPr>
          <w:b/>
          <w:u w:val="single"/>
        </w:rPr>
      </w:pPr>
      <w:r>
        <w:rPr>
          <w:b/>
          <w:u w:val="single"/>
        </w:rPr>
        <w:t xml:space="preserve">Summary of Case Status: </w:t>
      </w:r>
    </w:p>
    <w:p w:rsidR="00A914EA" w:rsidRDefault="00A914EA" w:rsidP="00A84685">
      <w:pPr>
        <w:spacing w:after="0" w:line="240" w:lineRule="auto"/>
      </w:pPr>
      <w:r>
        <w:rPr>
          <w:noProof/>
          <w:lang w:eastAsia="en-GB"/>
        </w:rPr>
        <w:drawing>
          <wp:inline distT="0" distB="0" distL="0" distR="0" wp14:anchorId="379E2524" wp14:editId="7EB0658B">
            <wp:extent cx="3061376" cy="2048256"/>
            <wp:effectExtent l="0" t="0" r="571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88048" cy="2066101"/>
                    </a:xfrm>
                    <a:prstGeom prst="rect">
                      <a:avLst/>
                    </a:prstGeom>
                  </pic:spPr>
                </pic:pic>
              </a:graphicData>
            </a:graphic>
          </wp:inline>
        </w:drawing>
      </w:r>
    </w:p>
    <w:p w:rsidR="00A914EA" w:rsidRPr="00A914EA" w:rsidRDefault="00A914EA" w:rsidP="00A84685">
      <w:pPr>
        <w:spacing w:after="0" w:line="240" w:lineRule="auto"/>
      </w:pPr>
    </w:p>
    <w:p w:rsidR="00575B0B" w:rsidRDefault="00575B0B" w:rsidP="00E24A99"/>
    <w:p w:rsidR="00575B0B" w:rsidRDefault="00575B0B" w:rsidP="00E24A99">
      <w:pPr>
        <w:rPr>
          <w:b/>
          <w:u w:val="single"/>
        </w:rPr>
      </w:pPr>
    </w:p>
    <w:p w:rsidR="00575B0B" w:rsidRPr="00DC26D9" w:rsidRDefault="00D634A3" w:rsidP="00DC26D9">
      <w:pPr>
        <w:pStyle w:val="Heading1"/>
        <w:rPr>
          <w:sz w:val="28"/>
          <w:szCs w:val="28"/>
        </w:rPr>
      </w:pPr>
      <w:bookmarkStart w:id="6" w:name="_Toc104911375"/>
      <w:r w:rsidRPr="00DC26D9">
        <w:rPr>
          <w:sz w:val="28"/>
          <w:szCs w:val="28"/>
        </w:rPr>
        <w:t xml:space="preserve">6 - </w:t>
      </w:r>
      <w:r w:rsidR="00575B0B" w:rsidRPr="00DC26D9">
        <w:rPr>
          <w:sz w:val="28"/>
          <w:szCs w:val="28"/>
        </w:rPr>
        <w:t>Re-quoting:</w:t>
      </w:r>
      <w:bookmarkEnd w:id="6"/>
    </w:p>
    <w:p w:rsidR="00575B0B" w:rsidRPr="00575B0B" w:rsidRDefault="00575B0B" w:rsidP="00E24A99">
      <w:r>
        <w:t>Once the case has been submitted to us, we will take control of the case, if however, you need to re-quote, please contact us and we will arrange for the case to be passed back to you in the portal so can make any necessary changes and complete the requote, once this has been completed please submit the case again, as shown above and upload any additional documents, such as the New ESIS.</w:t>
      </w:r>
    </w:p>
    <w:p w:rsidR="009A771F" w:rsidRDefault="009A771F" w:rsidP="00304F18">
      <w:pPr>
        <w:pStyle w:val="Heading1"/>
        <w:rPr>
          <w:sz w:val="28"/>
          <w:szCs w:val="28"/>
        </w:rPr>
      </w:pPr>
    </w:p>
    <w:p w:rsidR="009A771F" w:rsidRDefault="009A771F" w:rsidP="00304F18">
      <w:pPr>
        <w:pStyle w:val="Heading1"/>
        <w:rPr>
          <w:sz w:val="28"/>
          <w:szCs w:val="28"/>
        </w:rPr>
      </w:pPr>
    </w:p>
    <w:p w:rsidR="00575B0B" w:rsidRPr="00304F18" w:rsidRDefault="009A771F" w:rsidP="00304F18">
      <w:pPr>
        <w:pStyle w:val="Heading1"/>
        <w:rPr>
          <w:sz w:val="28"/>
          <w:szCs w:val="28"/>
        </w:rPr>
      </w:pPr>
      <w:bookmarkStart w:id="7" w:name="_Toc104911376"/>
      <w:r>
        <w:rPr>
          <w:sz w:val="28"/>
          <w:szCs w:val="28"/>
        </w:rPr>
        <w:t>7</w:t>
      </w:r>
      <w:r w:rsidR="00304F18" w:rsidRPr="00304F18">
        <w:rPr>
          <w:sz w:val="28"/>
          <w:szCs w:val="28"/>
        </w:rPr>
        <w:t xml:space="preserve"> – Referral Process</w:t>
      </w:r>
      <w:r w:rsidR="005F4F7D">
        <w:rPr>
          <w:sz w:val="28"/>
          <w:szCs w:val="28"/>
        </w:rPr>
        <w:t>:</w:t>
      </w:r>
      <w:bookmarkEnd w:id="7"/>
    </w:p>
    <w:p w:rsidR="00575B0B" w:rsidRDefault="00304F18" w:rsidP="00E24A99">
      <w:r>
        <w:t>If you have a referral you can submit this to us via the portal, as follows.</w:t>
      </w:r>
    </w:p>
    <w:p w:rsidR="00304F18" w:rsidRDefault="00304F18" w:rsidP="00E24A99">
      <w:r>
        <w:t>Access the home screen and click on application search, select any application and from the ACTIONS button select view AIP, as below.</w:t>
      </w:r>
    </w:p>
    <w:p w:rsidR="00304F18" w:rsidRDefault="00304F18" w:rsidP="00E24A99">
      <w:r>
        <w:rPr>
          <w:noProof/>
          <w:lang w:eastAsia="en-GB"/>
        </w:rPr>
        <w:drawing>
          <wp:inline distT="0" distB="0" distL="0" distR="0" wp14:anchorId="1526DAA4" wp14:editId="60E1CE3F">
            <wp:extent cx="1064525" cy="1044933"/>
            <wp:effectExtent l="0" t="0" r="254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077958" cy="1058119"/>
                    </a:xfrm>
                    <a:prstGeom prst="rect">
                      <a:avLst/>
                    </a:prstGeom>
                  </pic:spPr>
                </pic:pic>
              </a:graphicData>
            </a:graphic>
          </wp:inline>
        </w:drawing>
      </w:r>
    </w:p>
    <w:p w:rsidR="00304F18" w:rsidRDefault="00304F18" w:rsidP="00E24A99">
      <w:r>
        <w:t>You will then see a menu down the left hand side of the screen and under “AIP Tools” you will see “Contact Mortgage Desk” as below</w:t>
      </w:r>
    </w:p>
    <w:p w:rsidR="00304F18" w:rsidRDefault="00304F18" w:rsidP="00E24A99">
      <w:r>
        <w:rPr>
          <w:noProof/>
          <w:lang w:eastAsia="en-GB"/>
        </w:rPr>
        <w:lastRenderedPageBreak/>
        <w:drawing>
          <wp:inline distT="0" distB="0" distL="0" distR="0" wp14:anchorId="7F8CA24A" wp14:editId="5D456A7B">
            <wp:extent cx="1433015" cy="95534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449254" cy="966169"/>
                    </a:xfrm>
                    <a:prstGeom prst="rect">
                      <a:avLst/>
                    </a:prstGeom>
                  </pic:spPr>
                </pic:pic>
              </a:graphicData>
            </a:graphic>
          </wp:inline>
        </w:drawing>
      </w:r>
    </w:p>
    <w:p w:rsidR="00575B0B" w:rsidRDefault="00C06459" w:rsidP="00C06459">
      <w:r>
        <w:t>Click on “Contact Mortgage Desk” and a referral page will appear asking for a description of the referral you wish to submit, once completed, click on the Submit button and the referral will be sent straight to the mortgage desk team who will review and contact you to discuss further. See below.</w:t>
      </w:r>
    </w:p>
    <w:p w:rsidR="00C06459" w:rsidRDefault="00C06459" w:rsidP="00C06459">
      <w:r>
        <w:rPr>
          <w:noProof/>
          <w:lang w:eastAsia="en-GB"/>
        </w:rPr>
        <w:drawing>
          <wp:inline distT="0" distB="0" distL="0" distR="0" wp14:anchorId="7C73AC13" wp14:editId="2C3E6F34">
            <wp:extent cx="2231409" cy="2185002"/>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254668" cy="2207777"/>
                    </a:xfrm>
                    <a:prstGeom prst="rect">
                      <a:avLst/>
                    </a:prstGeom>
                  </pic:spPr>
                </pic:pic>
              </a:graphicData>
            </a:graphic>
          </wp:inline>
        </w:drawing>
      </w:r>
    </w:p>
    <w:p w:rsidR="00575B0B" w:rsidRDefault="00575B0B" w:rsidP="00E24A99"/>
    <w:p w:rsidR="009A771F" w:rsidRDefault="009A771F" w:rsidP="00DC26D9">
      <w:pPr>
        <w:pStyle w:val="Heading1"/>
        <w:rPr>
          <w:sz w:val="28"/>
          <w:szCs w:val="28"/>
        </w:rPr>
      </w:pPr>
    </w:p>
    <w:p w:rsidR="009A771F" w:rsidRDefault="009A771F" w:rsidP="00DC26D9">
      <w:pPr>
        <w:pStyle w:val="Heading1"/>
        <w:rPr>
          <w:sz w:val="28"/>
          <w:szCs w:val="28"/>
        </w:rPr>
      </w:pPr>
    </w:p>
    <w:p w:rsidR="00604924" w:rsidRPr="00DC26D9" w:rsidRDefault="00304F18" w:rsidP="00DC26D9">
      <w:pPr>
        <w:pStyle w:val="Heading1"/>
        <w:rPr>
          <w:sz w:val="28"/>
          <w:szCs w:val="28"/>
        </w:rPr>
      </w:pPr>
      <w:bookmarkStart w:id="8" w:name="_Toc104911377"/>
      <w:r>
        <w:rPr>
          <w:sz w:val="28"/>
          <w:szCs w:val="28"/>
        </w:rPr>
        <w:t>8</w:t>
      </w:r>
      <w:r w:rsidR="002424B4">
        <w:rPr>
          <w:sz w:val="28"/>
          <w:szCs w:val="28"/>
        </w:rPr>
        <w:t xml:space="preserve"> -</w:t>
      </w:r>
      <w:r w:rsidR="00604924" w:rsidRPr="00DC26D9">
        <w:rPr>
          <w:sz w:val="28"/>
          <w:szCs w:val="28"/>
        </w:rPr>
        <w:t xml:space="preserve"> Contact us</w:t>
      </w:r>
      <w:r w:rsidR="00E17298">
        <w:rPr>
          <w:sz w:val="28"/>
          <w:szCs w:val="28"/>
        </w:rPr>
        <w:t>:</w:t>
      </w:r>
      <w:bookmarkEnd w:id="8"/>
    </w:p>
    <w:p w:rsidR="00B23C5C" w:rsidRDefault="009718E1" w:rsidP="00E24A99">
      <w:r>
        <w:t xml:space="preserve">If you have any questions on any of the above information or require </w:t>
      </w:r>
      <w:r w:rsidR="00B23C5C">
        <w:t>assistance, you can contact your BDM or</w:t>
      </w:r>
      <w:r w:rsidR="00C335CC">
        <w:t xml:space="preserve"> the</w:t>
      </w:r>
      <w:r w:rsidR="00B23C5C">
        <w:t>:</w:t>
      </w:r>
    </w:p>
    <w:p w:rsidR="009718E1" w:rsidRPr="009718E1" w:rsidRDefault="009718E1" w:rsidP="00E24A99">
      <w:pPr>
        <w:rPr>
          <w:b/>
          <w:color w:val="00B0F0"/>
          <w:u w:val="single"/>
        </w:rPr>
      </w:pPr>
      <w:r w:rsidRPr="009718E1">
        <w:rPr>
          <w:b/>
          <w:color w:val="00B0F0"/>
          <w:u w:val="single"/>
        </w:rPr>
        <w:t xml:space="preserve">Mortgage Desk </w:t>
      </w:r>
      <w:r w:rsidR="00C335CC">
        <w:rPr>
          <w:b/>
          <w:color w:val="00B0F0"/>
          <w:u w:val="single"/>
        </w:rPr>
        <w:t xml:space="preserve">Team </w:t>
      </w:r>
      <w:r w:rsidRPr="009718E1">
        <w:rPr>
          <w:b/>
          <w:color w:val="00B0F0"/>
          <w:u w:val="single"/>
        </w:rPr>
        <w:t xml:space="preserve">– </w:t>
      </w:r>
    </w:p>
    <w:p w:rsidR="009718E1" w:rsidRDefault="009F7FC9" w:rsidP="00E24A99">
      <w:hyperlink r:id="rId21" w:history="1">
        <w:r w:rsidR="009718E1" w:rsidRPr="007614E8">
          <w:rPr>
            <w:rStyle w:val="Hyperlink"/>
          </w:rPr>
          <w:t>MortgageDesk@centraltrust.co.uk</w:t>
        </w:r>
      </w:hyperlink>
    </w:p>
    <w:p w:rsidR="009718E1" w:rsidRDefault="009718E1" w:rsidP="00E24A99">
      <w:r>
        <w:t>01923 – 280599</w:t>
      </w:r>
    </w:p>
    <w:p w:rsidR="009718E1" w:rsidRDefault="009718E1" w:rsidP="00E24A99">
      <w:r>
        <w:t>0800 980 6100</w:t>
      </w:r>
    </w:p>
    <w:p w:rsidR="009718E1" w:rsidRPr="009718E1" w:rsidRDefault="009718E1" w:rsidP="00E24A99">
      <w:pPr>
        <w:rPr>
          <w:b/>
          <w:color w:val="00B0F0"/>
          <w:u w:val="single"/>
        </w:rPr>
      </w:pPr>
      <w:r w:rsidRPr="009718E1">
        <w:rPr>
          <w:b/>
          <w:color w:val="00B0F0"/>
          <w:u w:val="single"/>
        </w:rPr>
        <w:t xml:space="preserve">Underwriting </w:t>
      </w:r>
      <w:r w:rsidR="00C335CC">
        <w:rPr>
          <w:b/>
          <w:color w:val="00B0F0"/>
          <w:u w:val="single"/>
        </w:rPr>
        <w:t xml:space="preserve">Team </w:t>
      </w:r>
      <w:r w:rsidRPr="009718E1">
        <w:rPr>
          <w:b/>
          <w:color w:val="00B0F0"/>
          <w:u w:val="single"/>
        </w:rPr>
        <w:t xml:space="preserve">– </w:t>
      </w:r>
    </w:p>
    <w:p w:rsidR="009718E1" w:rsidRDefault="009F7FC9" w:rsidP="009718E1">
      <w:hyperlink r:id="rId22" w:history="1">
        <w:r w:rsidR="009718E1">
          <w:rPr>
            <w:rStyle w:val="Hyperlink"/>
          </w:rPr>
          <w:t>Chubinbox@centraltrust.co.uk</w:t>
        </w:r>
      </w:hyperlink>
    </w:p>
    <w:p w:rsidR="00A914EA" w:rsidRDefault="009F7FC9" w:rsidP="00E24A99">
      <w:pPr>
        <w:rPr>
          <w:rStyle w:val="Hyperlink"/>
        </w:rPr>
      </w:pPr>
      <w:hyperlink r:id="rId23" w:history="1">
        <w:r w:rsidR="009718E1" w:rsidRPr="007614E8">
          <w:rPr>
            <w:rStyle w:val="Hyperlink"/>
          </w:rPr>
          <w:t>underwriters@centraltrust.co.uk</w:t>
        </w:r>
      </w:hyperlink>
    </w:p>
    <w:p w:rsidR="009718E1" w:rsidRDefault="009718E1" w:rsidP="00E24A99">
      <w:r>
        <w:t>01923 – 280025</w:t>
      </w:r>
    </w:p>
    <w:p w:rsidR="005A6B74" w:rsidRPr="005A6B74" w:rsidRDefault="009718E1">
      <w:r>
        <w:lastRenderedPageBreak/>
        <w:t>Thank you.</w:t>
      </w:r>
    </w:p>
    <w:sectPr w:rsidR="005A6B74" w:rsidRPr="005A6B74" w:rsidSect="00DE2382">
      <w:footerReference w:type="default" r:id="rId2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1CC" w:rsidRDefault="003731CC" w:rsidP="00DE2382">
      <w:pPr>
        <w:spacing w:after="0" w:line="240" w:lineRule="auto"/>
      </w:pPr>
      <w:r>
        <w:separator/>
      </w:r>
    </w:p>
  </w:endnote>
  <w:endnote w:type="continuationSeparator" w:id="0">
    <w:p w:rsidR="003731CC" w:rsidRDefault="003731CC" w:rsidP="00DE2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9728319"/>
      <w:docPartObj>
        <w:docPartGallery w:val="Page Numbers (Bottom of Page)"/>
        <w:docPartUnique/>
      </w:docPartObj>
    </w:sdtPr>
    <w:sdtEndPr>
      <w:rPr>
        <w:noProof/>
      </w:rPr>
    </w:sdtEndPr>
    <w:sdtContent>
      <w:p w:rsidR="00DE2382" w:rsidRDefault="00DE2382">
        <w:pPr>
          <w:pStyle w:val="Footer"/>
          <w:jc w:val="center"/>
        </w:pPr>
        <w:r>
          <w:fldChar w:fldCharType="begin"/>
        </w:r>
        <w:r>
          <w:instrText xml:space="preserve"> PAGE   \* MERGEFORMAT </w:instrText>
        </w:r>
        <w:r>
          <w:fldChar w:fldCharType="separate"/>
        </w:r>
        <w:r w:rsidR="009F7FC9">
          <w:rPr>
            <w:noProof/>
          </w:rPr>
          <w:t>1</w:t>
        </w:r>
        <w:r>
          <w:rPr>
            <w:noProof/>
          </w:rPr>
          <w:fldChar w:fldCharType="end"/>
        </w:r>
      </w:p>
    </w:sdtContent>
  </w:sdt>
  <w:p w:rsidR="00DE2382" w:rsidRDefault="00DE2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1CC" w:rsidRDefault="003731CC" w:rsidP="00DE2382">
      <w:pPr>
        <w:spacing w:after="0" w:line="240" w:lineRule="auto"/>
      </w:pPr>
      <w:r>
        <w:separator/>
      </w:r>
    </w:p>
  </w:footnote>
  <w:footnote w:type="continuationSeparator" w:id="0">
    <w:p w:rsidR="003731CC" w:rsidRDefault="003731CC" w:rsidP="00DE23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2780F"/>
    <w:multiLevelType w:val="hybridMultilevel"/>
    <w:tmpl w:val="056A1C6A"/>
    <w:lvl w:ilvl="0" w:tplc="08090013">
      <w:start w:val="1"/>
      <w:numFmt w:val="upperRoman"/>
      <w:lvlText w:val="%1."/>
      <w:lvlJc w:val="righ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 w15:restartNumberingAfterBreak="0">
    <w:nsid w:val="4B34478F"/>
    <w:multiLevelType w:val="hybridMultilevel"/>
    <w:tmpl w:val="E19A60EC"/>
    <w:lvl w:ilvl="0" w:tplc="0809000B">
      <w:start w:val="1"/>
      <w:numFmt w:val="bullet"/>
      <w:lvlText w:val=""/>
      <w:lvlJc w:val="left"/>
      <w:pPr>
        <w:ind w:left="1800" w:hanging="360"/>
      </w:pPr>
      <w:rPr>
        <w:rFonts w:ascii="Wingdings" w:hAnsi="Wingding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 w15:restartNumberingAfterBreak="0">
    <w:nsid w:val="728D55E6"/>
    <w:multiLevelType w:val="hybridMultilevel"/>
    <w:tmpl w:val="1194E286"/>
    <w:lvl w:ilvl="0" w:tplc="F790F03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1A620E"/>
    <w:multiLevelType w:val="hybridMultilevel"/>
    <w:tmpl w:val="0B9CE5D4"/>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946"/>
    <w:rsid w:val="00002056"/>
    <w:rsid w:val="00052DCF"/>
    <w:rsid w:val="000B76A6"/>
    <w:rsid w:val="000F1A57"/>
    <w:rsid w:val="001640DF"/>
    <w:rsid w:val="00170946"/>
    <w:rsid w:val="00193568"/>
    <w:rsid w:val="001E7EFA"/>
    <w:rsid w:val="00225C4A"/>
    <w:rsid w:val="002424B4"/>
    <w:rsid w:val="00243C4C"/>
    <w:rsid w:val="00247CD5"/>
    <w:rsid w:val="00304F18"/>
    <w:rsid w:val="003731CC"/>
    <w:rsid w:val="003E7D4C"/>
    <w:rsid w:val="003F1D50"/>
    <w:rsid w:val="0050525F"/>
    <w:rsid w:val="00575B0B"/>
    <w:rsid w:val="005A6B74"/>
    <w:rsid w:val="005B4ED0"/>
    <w:rsid w:val="005F4F7D"/>
    <w:rsid w:val="00604924"/>
    <w:rsid w:val="00650891"/>
    <w:rsid w:val="00661DC0"/>
    <w:rsid w:val="00664957"/>
    <w:rsid w:val="008151AE"/>
    <w:rsid w:val="008E4AD0"/>
    <w:rsid w:val="00940773"/>
    <w:rsid w:val="00954B96"/>
    <w:rsid w:val="009718E1"/>
    <w:rsid w:val="009A771F"/>
    <w:rsid w:val="009F7FC9"/>
    <w:rsid w:val="00A548C5"/>
    <w:rsid w:val="00A84685"/>
    <w:rsid w:val="00A914EA"/>
    <w:rsid w:val="00AF4799"/>
    <w:rsid w:val="00B23C5C"/>
    <w:rsid w:val="00B65A63"/>
    <w:rsid w:val="00BC50BA"/>
    <w:rsid w:val="00BC6CD8"/>
    <w:rsid w:val="00BF25A5"/>
    <w:rsid w:val="00C06459"/>
    <w:rsid w:val="00C335CC"/>
    <w:rsid w:val="00D02258"/>
    <w:rsid w:val="00D634A3"/>
    <w:rsid w:val="00DA1263"/>
    <w:rsid w:val="00DC26D9"/>
    <w:rsid w:val="00DE2382"/>
    <w:rsid w:val="00E17298"/>
    <w:rsid w:val="00E24A99"/>
    <w:rsid w:val="00E50AEF"/>
    <w:rsid w:val="00E639AC"/>
    <w:rsid w:val="00FB27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74B87-C7D6-42DC-8213-49FA30754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26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25F"/>
    <w:pPr>
      <w:ind w:left="720"/>
      <w:contextualSpacing/>
    </w:pPr>
  </w:style>
  <w:style w:type="paragraph" w:styleId="BalloonText">
    <w:name w:val="Balloon Text"/>
    <w:basedOn w:val="Normal"/>
    <w:link w:val="BalloonTextChar"/>
    <w:uiPriority w:val="99"/>
    <w:semiHidden/>
    <w:unhideWhenUsed/>
    <w:rsid w:val="00B65A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A63"/>
    <w:rPr>
      <w:rFonts w:ascii="Segoe UI" w:hAnsi="Segoe UI" w:cs="Segoe UI"/>
      <w:sz w:val="18"/>
      <w:szCs w:val="18"/>
    </w:rPr>
  </w:style>
  <w:style w:type="character" w:styleId="Hyperlink">
    <w:name w:val="Hyperlink"/>
    <w:basedOn w:val="DefaultParagraphFont"/>
    <w:uiPriority w:val="99"/>
    <w:unhideWhenUsed/>
    <w:rsid w:val="009718E1"/>
    <w:rPr>
      <w:color w:val="0563C1"/>
      <w:u w:val="single"/>
    </w:rPr>
  </w:style>
  <w:style w:type="paragraph" w:styleId="NoSpacing">
    <w:name w:val="No Spacing"/>
    <w:link w:val="NoSpacingChar"/>
    <w:uiPriority w:val="1"/>
    <w:qFormat/>
    <w:rsid w:val="00DE238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E2382"/>
    <w:rPr>
      <w:rFonts w:eastAsiaTheme="minorEastAsia"/>
      <w:lang w:val="en-US"/>
    </w:rPr>
  </w:style>
  <w:style w:type="paragraph" w:styleId="Header">
    <w:name w:val="header"/>
    <w:basedOn w:val="Normal"/>
    <w:link w:val="HeaderChar"/>
    <w:uiPriority w:val="99"/>
    <w:unhideWhenUsed/>
    <w:rsid w:val="00DE23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382"/>
  </w:style>
  <w:style w:type="paragraph" w:styleId="Footer">
    <w:name w:val="footer"/>
    <w:basedOn w:val="Normal"/>
    <w:link w:val="FooterChar"/>
    <w:uiPriority w:val="99"/>
    <w:unhideWhenUsed/>
    <w:rsid w:val="00DE23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382"/>
  </w:style>
  <w:style w:type="character" w:customStyle="1" w:styleId="Heading1Char">
    <w:name w:val="Heading 1 Char"/>
    <w:basedOn w:val="DefaultParagraphFont"/>
    <w:link w:val="Heading1"/>
    <w:uiPriority w:val="9"/>
    <w:rsid w:val="00DC26D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02258"/>
    <w:pPr>
      <w:outlineLvl w:val="9"/>
    </w:pPr>
    <w:rPr>
      <w:lang w:val="en-US"/>
    </w:rPr>
  </w:style>
  <w:style w:type="paragraph" w:styleId="TOC1">
    <w:name w:val="toc 1"/>
    <w:basedOn w:val="Normal"/>
    <w:next w:val="Normal"/>
    <w:autoRedefine/>
    <w:uiPriority w:val="39"/>
    <w:unhideWhenUsed/>
    <w:rsid w:val="00D0225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72698">
      <w:bodyDiv w:val="1"/>
      <w:marLeft w:val="0"/>
      <w:marRight w:val="0"/>
      <w:marTop w:val="0"/>
      <w:marBottom w:val="0"/>
      <w:divBdr>
        <w:top w:val="none" w:sz="0" w:space="0" w:color="auto"/>
        <w:left w:val="none" w:sz="0" w:space="0" w:color="auto"/>
        <w:bottom w:val="none" w:sz="0" w:space="0" w:color="auto"/>
        <w:right w:val="none" w:sz="0" w:space="0" w:color="auto"/>
      </w:divBdr>
    </w:div>
    <w:div w:id="84960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MortgageDesk@centraltrust.co.uk"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Chubinbox@centraltrust.co.uk" TargetMode="External"/><Relationship Id="rId23" Type="http://schemas.openxmlformats.org/officeDocument/2006/relationships/hyperlink" Target="mailto:underwriters@centraltrust.co.uk" TargetMode="Externa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mailto:Chubinbox@central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June 2022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E8A12E-3D58-46A4-9461-E20B2BFBA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6FB6E273</Template>
  <TotalTime>0</TotalTime>
  <Pages>8</Pages>
  <Words>1029</Words>
  <Characters>5867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cASE SUBMISSION &amp; Referral PROCESS</vt:lpstr>
    </vt:vector>
  </TitlesOfParts>
  <Company>Central Trust Limited</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SUBMISSION &amp; Referral PROCESS</dc:title>
  <dc:subject/>
  <dc:creator>Underwriting Team</dc:creator>
  <cp:keywords/>
  <dc:description/>
  <cp:lastModifiedBy>courtney.laskey</cp:lastModifiedBy>
  <cp:revision>2</cp:revision>
  <dcterms:created xsi:type="dcterms:W3CDTF">2022-06-10T09:05:00Z</dcterms:created>
  <dcterms:modified xsi:type="dcterms:W3CDTF">2022-06-10T09:05:00Z</dcterms:modified>
</cp:coreProperties>
</file>